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B671" w14:textId="77777777" w:rsidR="00332216" w:rsidRDefault="00332216" w:rsidP="00332216">
      <w:pPr>
        <w:tabs>
          <w:tab w:val="left" w:pos="3255"/>
        </w:tabs>
      </w:pPr>
    </w:p>
    <w:p w14:paraId="6FD91AF6" w14:textId="77777777" w:rsidR="00773CF9" w:rsidRDefault="00773CF9" w:rsidP="00773CF9">
      <w:pPr>
        <w:spacing w:line="360" w:lineRule="auto"/>
        <w:jc w:val="right"/>
        <w:rPr>
          <w:rFonts w:cs="Tahoma"/>
          <w:color w:val="000000"/>
        </w:rPr>
      </w:pPr>
      <w:r>
        <w:rPr>
          <w:rFonts w:cs="Tahoma"/>
          <w:color w:val="000000"/>
        </w:rPr>
        <w:t>Załącznik do SIWZ nr 7</w:t>
      </w:r>
    </w:p>
    <w:p w14:paraId="76EC50C4" w14:textId="77777777" w:rsidR="00773CF9" w:rsidRDefault="00773CF9" w:rsidP="00773CF9">
      <w:pPr>
        <w:spacing w:line="360" w:lineRule="auto"/>
        <w:jc w:val="center"/>
        <w:rPr>
          <w:rFonts w:cs="Tahoma"/>
          <w:color w:val="000000"/>
        </w:rPr>
      </w:pPr>
    </w:p>
    <w:p w14:paraId="62E363B7" w14:textId="77777777" w:rsidR="00773CF9" w:rsidRPr="008467DF" w:rsidRDefault="00773CF9" w:rsidP="00773CF9">
      <w:pPr>
        <w:spacing w:line="360" w:lineRule="auto"/>
        <w:jc w:val="both"/>
        <w:rPr>
          <w:rFonts w:eastAsia="Calibri-Bold"/>
          <w:color w:val="000000"/>
        </w:rPr>
      </w:pPr>
      <w:r w:rsidRPr="008467DF">
        <w:rPr>
          <w:rFonts w:cs="Tahoma"/>
          <w:color w:val="000000"/>
        </w:rPr>
        <w:t xml:space="preserve">Umowa realizowana w ramach projektu: </w:t>
      </w:r>
    </w:p>
    <w:p w14:paraId="48754EB4" w14:textId="77777777" w:rsidR="00773CF9" w:rsidRPr="008467DF" w:rsidRDefault="00773CF9" w:rsidP="00773CF9">
      <w:pPr>
        <w:spacing w:line="360" w:lineRule="auto"/>
        <w:jc w:val="both"/>
        <w:rPr>
          <w:rFonts w:cs="Tahoma"/>
          <w:color w:val="FF0000"/>
        </w:rPr>
      </w:pPr>
      <w:r w:rsidRPr="008467DF">
        <w:rPr>
          <w:rFonts w:eastAsia="Calibri-Bold"/>
          <w:color w:val="000000"/>
        </w:rPr>
        <w:t>„Modernizacja budynków „B”, „D”, „E” i pomieszczeń wraz z dziedzińcem Muzeum Archeologicznego i Etnograficznego w Łodzi”</w:t>
      </w:r>
    </w:p>
    <w:p w14:paraId="57592675" w14:textId="77777777" w:rsidR="00773CF9" w:rsidRPr="008467DF" w:rsidRDefault="00773CF9" w:rsidP="00773CF9">
      <w:pPr>
        <w:spacing w:line="360" w:lineRule="auto"/>
        <w:jc w:val="both"/>
        <w:rPr>
          <w:rFonts w:cs="Tahoma"/>
          <w:color w:val="FF0000"/>
        </w:rPr>
      </w:pPr>
    </w:p>
    <w:p w14:paraId="122532E5" w14:textId="77777777" w:rsidR="00773CF9" w:rsidRPr="008467DF" w:rsidRDefault="00773CF9" w:rsidP="00773CF9">
      <w:pPr>
        <w:spacing w:line="360" w:lineRule="auto"/>
        <w:jc w:val="both"/>
        <w:rPr>
          <w:rFonts w:cs="Tahoma"/>
          <w:color w:val="000000"/>
        </w:rPr>
      </w:pPr>
      <w:r w:rsidRPr="008467DF">
        <w:rPr>
          <w:rFonts w:cs="Tahoma"/>
          <w:color w:val="000000"/>
        </w:rPr>
        <w:t>Projekt jest współfinansowany przez Unię Europejską z Europejskiego Funduszu Rozwoju Regionalnego w ramach Programu Operacyjnego Infrastruktura i Środowisko 2014 - 2020</w:t>
      </w:r>
    </w:p>
    <w:p w14:paraId="381E2D3F" w14:textId="77777777" w:rsidR="00773CF9" w:rsidRPr="008467DF" w:rsidRDefault="00773CF9" w:rsidP="00773CF9">
      <w:pPr>
        <w:spacing w:line="360" w:lineRule="auto"/>
        <w:jc w:val="both"/>
        <w:rPr>
          <w:rFonts w:cs="Tahoma"/>
          <w:color w:val="000000"/>
        </w:rPr>
      </w:pPr>
      <w:r w:rsidRPr="008467DF">
        <w:rPr>
          <w:rFonts w:cs="Tahoma"/>
          <w:color w:val="000000"/>
        </w:rPr>
        <w:t>Oś priorytetowa</w:t>
      </w:r>
      <w:r w:rsidRPr="008467DF">
        <w:rPr>
          <w:rFonts w:cs="Tahoma"/>
          <w:color w:val="FF0000"/>
        </w:rPr>
        <w:t xml:space="preserve"> </w:t>
      </w:r>
      <w:r w:rsidRPr="008467DF">
        <w:rPr>
          <w:rFonts w:cs="Tahoma"/>
          <w:color w:val="000000"/>
        </w:rPr>
        <w:t>VIII –</w:t>
      </w:r>
      <w:r w:rsidRPr="008467DF">
        <w:rPr>
          <w:rFonts w:cs="Tahoma"/>
          <w:color w:val="FF0000"/>
        </w:rPr>
        <w:t xml:space="preserve"> </w:t>
      </w:r>
      <w:r w:rsidRPr="008467DF">
        <w:rPr>
          <w:color w:val="000000"/>
        </w:rPr>
        <w:t>Ochrona dziedzictwa kulturowego i rozwój zasobów kultury</w:t>
      </w:r>
      <w:r w:rsidRPr="008467DF">
        <w:rPr>
          <w:rFonts w:cs="Tahoma"/>
          <w:color w:val="000000"/>
        </w:rPr>
        <w:t>,</w:t>
      </w:r>
    </w:p>
    <w:p w14:paraId="78BA8A3F" w14:textId="77777777" w:rsidR="00773CF9" w:rsidRPr="008467DF" w:rsidRDefault="00773CF9" w:rsidP="00773CF9">
      <w:pPr>
        <w:spacing w:line="360" w:lineRule="auto"/>
        <w:jc w:val="both"/>
        <w:rPr>
          <w:rFonts w:cs="Tahoma"/>
          <w:color w:val="FF0000"/>
        </w:rPr>
      </w:pPr>
      <w:r w:rsidRPr="008467DF">
        <w:rPr>
          <w:rFonts w:cs="Tahoma"/>
          <w:color w:val="000000"/>
        </w:rPr>
        <w:t xml:space="preserve">Działanie 8.1 – </w:t>
      </w:r>
      <w:r w:rsidRPr="008467DF">
        <w:rPr>
          <w:color w:val="000000"/>
        </w:rPr>
        <w:t>Ochrona dziedzictwa kulturowego i rozwój zasobów kultury</w:t>
      </w:r>
      <w:r w:rsidRPr="008467DF">
        <w:rPr>
          <w:rFonts w:cs="Tahoma"/>
          <w:color w:val="000000"/>
        </w:rPr>
        <w:t>.</w:t>
      </w:r>
    </w:p>
    <w:p w14:paraId="27569437" w14:textId="77777777" w:rsidR="00773CF9" w:rsidRPr="008467DF" w:rsidRDefault="00773CF9" w:rsidP="00773CF9">
      <w:pPr>
        <w:spacing w:line="360" w:lineRule="auto"/>
        <w:jc w:val="center"/>
        <w:rPr>
          <w:rFonts w:cs="Tahoma"/>
          <w:color w:val="FF0000"/>
          <w:sz w:val="28"/>
          <w:szCs w:val="28"/>
          <w:u w:val="single"/>
        </w:rPr>
      </w:pPr>
    </w:p>
    <w:p w14:paraId="3F80C93D" w14:textId="77777777" w:rsidR="00773CF9" w:rsidRPr="008467DF" w:rsidRDefault="00773CF9" w:rsidP="00773CF9">
      <w:pPr>
        <w:spacing w:after="120" w:line="360" w:lineRule="auto"/>
        <w:jc w:val="center"/>
        <w:rPr>
          <w:rFonts w:cs="Tahoma"/>
          <w:b/>
          <w:iCs/>
          <w:smallCaps/>
          <w:color w:val="FF0000"/>
          <w:kern w:val="1"/>
          <w:sz w:val="28"/>
          <w:szCs w:val="28"/>
          <w:u w:val="single"/>
        </w:rPr>
      </w:pPr>
      <w:r w:rsidRPr="008467DF">
        <w:rPr>
          <w:rFonts w:cs="Tahoma"/>
          <w:b/>
          <w:iCs/>
          <w:smallCaps/>
          <w:color w:val="000000"/>
          <w:spacing w:val="20"/>
          <w:kern w:val="1"/>
          <w:sz w:val="28"/>
          <w:szCs w:val="28"/>
          <w:u w:val="single"/>
        </w:rPr>
        <w:t>Umowa nr….. - wzór</w:t>
      </w:r>
    </w:p>
    <w:p w14:paraId="4AB4F909" w14:textId="77777777" w:rsidR="00773CF9" w:rsidRPr="008467DF" w:rsidRDefault="00773CF9" w:rsidP="00773CF9">
      <w:pPr>
        <w:spacing w:after="120" w:line="360" w:lineRule="auto"/>
        <w:jc w:val="both"/>
        <w:rPr>
          <w:rFonts w:cs="Tahoma"/>
          <w:b/>
          <w:iCs/>
          <w:smallCaps/>
          <w:color w:val="FF0000"/>
          <w:kern w:val="1"/>
        </w:rPr>
      </w:pPr>
    </w:p>
    <w:p w14:paraId="1BC299E0" w14:textId="77777777" w:rsidR="00773CF9" w:rsidRPr="008467DF" w:rsidRDefault="00773CF9" w:rsidP="00773CF9">
      <w:pPr>
        <w:spacing w:after="120" w:line="360" w:lineRule="auto"/>
        <w:jc w:val="both"/>
        <w:rPr>
          <w:rFonts w:cs="Tahoma"/>
          <w:iCs/>
          <w:color w:val="000000"/>
          <w:kern w:val="1"/>
        </w:rPr>
      </w:pPr>
      <w:r w:rsidRPr="008467DF">
        <w:rPr>
          <w:rFonts w:cs="Tahoma"/>
          <w:iCs/>
          <w:color w:val="000000"/>
          <w:kern w:val="1"/>
        </w:rPr>
        <w:t xml:space="preserve">stanowiąca wynik postępowania </w:t>
      </w:r>
      <w:r>
        <w:rPr>
          <w:rFonts w:cs="Tahoma"/>
          <w:iCs/>
          <w:color w:val="000000"/>
          <w:kern w:val="1"/>
        </w:rPr>
        <w:t xml:space="preserve">nr </w:t>
      </w:r>
      <w:r w:rsidR="00215960">
        <w:rPr>
          <w:color w:val="000000" w:themeColor="text1"/>
          <w:lang w:eastAsia="pl-PL"/>
        </w:rPr>
        <w:t>DZS.271</w:t>
      </w:r>
      <w:r w:rsidR="00305626">
        <w:rPr>
          <w:color w:val="000000" w:themeColor="text1"/>
          <w:lang w:eastAsia="pl-PL"/>
        </w:rPr>
        <w:t>……</w:t>
      </w:r>
      <w:r w:rsidR="00215960">
        <w:rPr>
          <w:color w:val="000000" w:themeColor="text1"/>
          <w:lang w:eastAsia="pl-PL"/>
        </w:rPr>
        <w:t xml:space="preserve">.2018 </w:t>
      </w:r>
      <w:r w:rsidRPr="008467DF">
        <w:rPr>
          <w:rFonts w:cs="Tahoma"/>
          <w:iCs/>
          <w:color w:val="000000"/>
          <w:kern w:val="1"/>
        </w:rPr>
        <w:t>przeprowadzonego w trybi</w:t>
      </w:r>
      <w:r>
        <w:rPr>
          <w:rFonts w:cs="Tahoma"/>
          <w:iCs/>
          <w:color w:val="000000"/>
          <w:kern w:val="1"/>
        </w:rPr>
        <w:t>e przetargu nieograniczonego –</w:t>
      </w:r>
      <w:r w:rsidRPr="008467DF">
        <w:rPr>
          <w:rFonts w:cs="Tahoma"/>
          <w:iCs/>
          <w:color w:val="000000"/>
          <w:kern w:val="1"/>
        </w:rPr>
        <w:t xml:space="preserve"> art. 39 i następne ustawy z dnia 29 stycznia 2004 roku – Prawo zamówień publicz</w:t>
      </w:r>
      <w:r>
        <w:rPr>
          <w:rFonts w:cs="Tahoma"/>
          <w:iCs/>
          <w:color w:val="000000"/>
          <w:kern w:val="1"/>
        </w:rPr>
        <w:t xml:space="preserve">nych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p>
    <w:p w14:paraId="1395E46B" w14:textId="77777777" w:rsidR="00773CF9" w:rsidRPr="008467DF" w:rsidRDefault="00773CF9" w:rsidP="00773CF9">
      <w:pPr>
        <w:spacing w:after="120" w:line="360" w:lineRule="auto"/>
        <w:jc w:val="both"/>
        <w:rPr>
          <w:rFonts w:cs="Tahoma"/>
          <w:iCs/>
          <w:color w:val="000000"/>
          <w:kern w:val="1"/>
        </w:rPr>
      </w:pPr>
      <w:r w:rsidRPr="008467DF">
        <w:rPr>
          <w:rFonts w:cs="Tahoma"/>
          <w:iCs/>
          <w:color w:val="000000"/>
          <w:kern w:val="1"/>
        </w:rPr>
        <w:t>zawarta w dniu ………………………………… w Łodzi pomiędzy:</w:t>
      </w:r>
    </w:p>
    <w:p w14:paraId="78689FA1" w14:textId="77777777" w:rsidR="00773CF9" w:rsidRPr="00305626" w:rsidRDefault="00773CF9" w:rsidP="00773CF9">
      <w:pPr>
        <w:pStyle w:val="Teksttreci20"/>
        <w:shd w:val="clear" w:color="auto" w:fill="auto"/>
        <w:spacing w:after="0" w:line="360" w:lineRule="auto"/>
        <w:ind w:left="20"/>
        <w:jc w:val="both"/>
        <w:rPr>
          <w:rFonts w:asciiTheme="minorHAnsi" w:hAnsiTheme="minorHAnsi" w:cstheme="minorHAnsi"/>
          <w:sz w:val="22"/>
          <w:szCs w:val="22"/>
        </w:rPr>
      </w:pPr>
      <w:r w:rsidRPr="00305626">
        <w:rPr>
          <w:rFonts w:asciiTheme="minorHAnsi" w:hAnsiTheme="minorHAnsi" w:cstheme="minorHAnsi"/>
          <w:sz w:val="22"/>
          <w:szCs w:val="22"/>
        </w:rPr>
        <w:t>Muzeum Archeologicznym i Etnograficznym w Łodzi, Plac Wolności 14,</w:t>
      </w:r>
    </w:p>
    <w:p w14:paraId="60C0DD9F" w14:textId="77777777" w:rsidR="00773CF9" w:rsidRPr="00305626" w:rsidRDefault="00773CF9" w:rsidP="00773CF9">
      <w:pPr>
        <w:spacing w:line="360" w:lineRule="auto"/>
        <w:ind w:left="20"/>
        <w:jc w:val="both"/>
        <w:rPr>
          <w:rFonts w:cstheme="minorHAnsi"/>
        </w:rPr>
      </w:pPr>
      <w:r w:rsidRPr="00305626">
        <w:rPr>
          <w:rFonts w:cstheme="minorHAnsi"/>
        </w:rPr>
        <w:t xml:space="preserve">NIP: </w:t>
      </w:r>
      <w:r w:rsidRPr="00305626">
        <w:rPr>
          <w:rStyle w:val="TeksttreciPogrubienie"/>
          <w:rFonts w:asciiTheme="minorHAnsi" w:eastAsia="Segoe UI" w:hAnsiTheme="minorHAnsi" w:cstheme="minorHAnsi"/>
          <w:sz w:val="22"/>
          <w:szCs w:val="22"/>
        </w:rPr>
        <w:t>724-1000</w:t>
      </w:r>
      <w:r w:rsidRPr="00305626">
        <w:rPr>
          <w:rStyle w:val="PogrubienieTeksttreci8pt"/>
          <w:rFonts w:asciiTheme="minorHAnsi" w:eastAsia="Gulim" w:hAnsiTheme="minorHAnsi" w:cstheme="minorHAnsi"/>
          <w:sz w:val="22"/>
          <w:szCs w:val="22"/>
        </w:rPr>
        <w:t xml:space="preserve"> - </w:t>
      </w:r>
      <w:r w:rsidRPr="00305626">
        <w:rPr>
          <w:rStyle w:val="TeksttreciPogrubienie"/>
          <w:rFonts w:asciiTheme="minorHAnsi" w:eastAsia="Segoe UI" w:hAnsiTheme="minorHAnsi" w:cstheme="minorHAnsi"/>
          <w:sz w:val="22"/>
          <w:szCs w:val="22"/>
        </w:rPr>
        <w:t>413</w:t>
      </w:r>
      <w:r w:rsidRPr="00305626">
        <w:rPr>
          <w:rStyle w:val="PogrubienieTeksttreci8pt"/>
          <w:rFonts w:asciiTheme="minorHAnsi" w:eastAsia="Gulim" w:hAnsiTheme="minorHAnsi" w:cstheme="minorHAnsi"/>
          <w:sz w:val="22"/>
          <w:szCs w:val="22"/>
        </w:rPr>
        <w:t xml:space="preserve">, </w:t>
      </w:r>
      <w:r w:rsidRPr="00305626">
        <w:rPr>
          <w:rFonts w:cstheme="minorHAnsi"/>
        </w:rPr>
        <w:t xml:space="preserve">REGON: </w:t>
      </w:r>
      <w:r w:rsidRPr="00305626">
        <w:rPr>
          <w:rStyle w:val="TeksttreciPogrubienie"/>
          <w:rFonts w:asciiTheme="minorHAnsi" w:eastAsia="Segoe UI" w:hAnsiTheme="minorHAnsi" w:cstheme="minorHAnsi"/>
          <w:sz w:val="22"/>
          <w:szCs w:val="22"/>
        </w:rPr>
        <w:t>000277635</w:t>
      </w:r>
      <w:r w:rsidRPr="00305626">
        <w:rPr>
          <w:rStyle w:val="PogrubienieTeksttreci8pt"/>
          <w:rFonts w:asciiTheme="minorHAnsi" w:eastAsia="Gulim" w:hAnsiTheme="minorHAnsi" w:cstheme="minorHAnsi"/>
          <w:sz w:val="22"/>
          <w:szCs w:val="22"/>
        </w:rPr>
        <w:t xml:space="preserve">, </w:t>
      </w:r>
      <w:r w:rsidRPr="00305626">
        <w:rPr>
          <w:rFonts w:cstheme="minorHAnsi"/>
        </w:rPr>
        <w:t>reprezentowanym przez:</w:t>
      </w:r>
    </w:p>
    <w:p w14:paraId="6202F999" w14:textId="77777777" w:rsidR="00773CF9" w:rsidRPr="00305626" w:rsidRDefault="00773CF9" w:rsidP="00773CF9">
      <w:pPr>
        <w:pStyle w:val="Teksttreci20"/>
        <w:shd w:val="clear" w:color="auto" w:fill="auto"/>
        <w:spacing w:after="0" w:line="360" w:lineRule="auto"/>
        <w:ind w:left="20"/>
        <w:jc w:val="both"/>
        <w:rPr>
          <w:rFonts w:asciiTheme="minorHAnsi" w:hAnsiTheme="minorHAnsi" w:cstheme="minorHAnsi"/>
          <w:sz w:val="22"/>
          <w:szCs w:val="22"/>
        </w:rPr>
      </w:pPr>
      <w:r w:rsidRPr="00305626">
        <w:rPr>
          <w:rFonts w:asciiTheme="minorHAnsi" w:hAnsiTheme="minorHAnsi" w:cstheme="minorHAnsi"/>
          <w:sz w:val="22"/>
          <w:szCs w:val="22"/>
        </w:rPr>
        <w:t>……………………………………………………………………………………….</w:t>
      </w:r>
    </w:p>
    <w:p w14:paraId="272E3E72" w14:textId="77777777" w:rsidR="00773CF9" w:rsidRPr="00305626" w:rsidRDefault="00773CF9" w:rsidP="00773CF9">
      <w:pPr>
        <w:pStyle w:val="Teksttreci20"/>
        <w:shd w:val="clear" w:color="auto" w:fill="auto"/>
        <w:spacing w:after="0" w:line="360" w:lineRule="auto"/>
        <w:ind w:left="20" w:right="5160"/>
        <w:jc w:val="both"/>
        <w:rPr>
          <w:rFonts w:asciiTheme="minorHAnsi" w:hAnsiTheme="minorHAnsi" w:cstheme="minorHAnsi"/>
          <w:sz w:val="22"/>
          <w:szCs w:val="22"/>
        </w:rPr>
      </w:pPr>
      <w:r w:rsidRPr="00305626">
        <w:rPr>
          <w:rStyle w:val="Teksttreci2Bezpogrubienia"/>
          <w:rFonts w:asciiTheme="minorHAnsi" w:hAnsiTheme="minorHAnsi" w:cstheme="minorHAnsi"/>
          <w:sz w:val="22"/>
          <w:szCs w:val="22"/>
        </w:rPr>
        <w:t xml:space="preserve">zwanym dalej </w:t>
      </w:r>
      <w:r w:rsidRPr="00305626">
        <w:rPr>
          <w:rFonts w:asciiTheme="minorHAnsi" w:hAnsiTheme="minorHAnsi" w:cstheme="minorHAnsi"/>
          <w:sz w:val="22"/>
          <w:szCs w:val="22"/>
        </w:rPr>
        <w:t xml:space="preserve">„Zamawiającym”, </w:t>
      </w:r>
    </w:p>
    <w:p w14:paraId="341E696A" w14:textId="77777777" w:rsidR="00773CF9" w:rsidRPr="008467DF" w:rsidRDefault="00773CF9" w:rsidP="00773CF9">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a</w:t>
      </w:r>
    </w:p>
    <w:p w14:paraId="0DBEE4B9" w14:textId="77777777" w:rsidR="00773CF9" w:rsidRPr="008467DF" w:rsidRDefault="00773CF9" w:rsidP="00773CF9">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w:t>
      </w:r>
    </w:p>
    <w:p w14:paraId="6F593F2F" w14:textId="77777777" w:rsidR="00773CF9" w:rsidRPr="008467DF" w:rsidRDefault="00773CF9" w:rsidP="00773CF9">
      <w:pPr>
        <w:pStyle w:val="Teksttreci20"/>
        <w:shd w:val="clear" w:color="auto" w:fill="auto"/>
        <w:spacing w:after="0" w:line="360" w:lineRule="auto"/>
        <w:ind w:left="20" w:right="5160"/>
        <w:jc w:val="both"/>
        <w:rPr>
          <w:rFonts w:asciiTheme="minorHAnsi" w:hAnsiTheme="minorHAnsi"/>
          <w:sz w:val="22"/>
          <w:szCs w:val="22"/>
        </w:rPr>
      </w:pPr>
      <w:r w:rsidRPr="008467DF">
        <w:rPr>
          <w:rStyle w:val="Teksttreci2Bezpogrubienia"/>
          <w:rFonts w:asciiTheme="minorHAnsi" w:hAnsiTheme="minorHAnsi"/>
          <w:sz w:val="22"/>
          <w:szCs w:val="22"/>
        </w:rPr>
        <w:t>reprezentowaną przez:</w:t>
      </w:r>
    </w:p>
    <w:p w14:paraId="4DD9CDD5" w14:textId="77777777" w:rsidR="00773CF9" w:rsidRPr="008467DF" w:rsidRDefault="00773CF9" w:rsidP="00773CF9">
      <w:pPr>
        <w:pStyle w:val="Teksttreci20"/>
        <w:shd w:val="clear" w:color="auto" w:fill="auto"/>
        <w:spacing w:after="0" w:line="360" w:lineRule="auto"/>
        <w:ind w:left="20" w:right="720"/>
        <w:jc w:val="both"/>
        <w:rPr>
          <w:rFonts w:asciiTheme="minorHAnsi" w:hAnsiTheme="minorHAnsi"/>
          <w:b w:val="0"/>
          <w:sz w:val="22"/>
          <w:szCs w:val="22"/>
        </w:rPr>
      </w:pPr>
      <w:r w:rsidRPr="008467DF">
        <w:rPr>
          <w:rFonts w:asciiTheme="minorHAnsi" w:hAnsiTheme="minorHAnsi"/>
          <w:b w:val="0"/>
          <w:sz w:val="22"/>
          <w:szCs w:val="22"/>
        </w:rPr>
        <w:t>…………………………………………….</w:t>
      </w:r>
    </w:p>
    <w:p w14:paraId="37BA439D" w14:textId="77777777" w:rsidR="00773CF9" w:rsidRDefault="00773CF9" w:rsidP="00773CF9">
      <w:pPr>
        <w:pStyle w:val="Teksttreci20"/>
        <w:shd w:val="clear" w:color="auto" w:fill="auto"/>
        <w:spacing w:after="0" w:line="360" w:lineRule="auto"/>
        <w:ind w:left="20"/>
        <w:jc w:val="both"/>
        <w:rPr>
          <w:rFonts w:asciiTheme="minorHAnsi" w:hAnsiTheme="minorHAnsi"/>
          <w:sz w:val="22"/>
          <w:szCs w:val="22"/>
        </w:rPr>
      </w:pPr>
      <w:r w:rsidRPr="008467DF">
        <w:rPr>
          <w:rStyle w:val="Teksttreci2Bezpogrubienia"/>
          <w:rFonts w:asciiTheme="minorHAnsi" w:hAnsiTheme="minorHAnsi"/>
          <w:sz w:val="22"/>
          <w:szCs w:val="22"/>
        </w:rPr>
        <w:t xml:space="preserve">zwaną dalej </w:t>
      </w:r>
      <w:r w:rsidRPr="008467DF">
        <w:rPr>
          <w:rFonts w:asciiTheme="minorHAnsi" w:hAnsiTheme="minorHAnsi"/>
          <w:sz w:val="22"/>
          <w:szCs w:val="22"/>
        </w:rPr>
        <w:t xml:space="preserve">„Wykonawcą”.  </w:t>
      </w:r>
    </w:p>
    <w:p w14:paraId="7FC0B2B3" w14:textId="77777777" w:rsidR="00773CF9" w:rsidRPr="008467DF" w:rsidRDefault="00773CF9" w:rsidP="00773CF9">
      <w:pPr>
        <w:pStyle w:val="Akapitzlist"/>
        <w:spacing w:line="360" w:lineRule="auto"/>
        <w:jc w:val="center"/>
        <w:rPr>
          <w:rFonts w:asciiTheme="minorHAnsi" w:hAnsiTheme="minorHAnsi"/>
        </w:rPr>
      </w:pPr>
    </w:p>
    <w:p w14:paraId="1E9486F9" w14:textId="77777777" w:rsidR="00E63647" w:rsidRDefault="00E63647" w:rsidP="00773CF9">
      <w:pPr>
        <w:spacing w:line="360" w:lineRule="auto"/>
        <w:jc w:val="center"/>
        <w:rPr>
          <w:rFonts w:cs="Tahoma"/>
          <w:b/>
          <w:bCs/>
          <w:color w:val="000000"/>
        </w:rPr>
      </w:pPr>
    </w:p>
    <w:p w14:paraId="430AC15E" w14:textId="77777777" w:rsidR="00773CF9" w:rsidRDefault="00773CF9" w:rsidP="00773CF9">
      <w:pPr>
        <w:spacing w:line="360" w:lineRule="auto"/>
        <w:jc w:val="center"/>
        <w:rPr>
          <w:rFonts w:cs="Tahoma"/>
          <w:b/>
          <w:color w:val="000000"/>
        </w:rPr>
      </w:pPr>
      <w:r>
        <w:rPr>
          <w:rFonts w:cs="Tahoma"/>
          <w:b/>
          <w:bCs/>
          <w:color w:val="000000"/>
        </w:rPr>
        <w:lastRenderedPageBreak/>
        <w:t xml:space="preserve">§ 1 </w:t>
      </w:r>
    </w:p>
    <w:p w14:paraId="0EA914DC" w14:textId="77777777" w:rsidR="00773CF9" w:rsidRPr="001A65B1" w:rsidRDefault="00773CF9" w:rsidP="00EB1853">
      <w:pPr>
        <w:pStyle w:val="Akapitzlist"/>
        <w:numPr>
          <w:ilvl w:val="0"/>
          <w:numId w:val="6"/>
        </w:numPr>
        <w:spacing w:line="360" w:lineRule="auto"/>
        <w:jc w:val="both"/>
        <w:rPr>
          <w:rFonts w:asciiTheme="minorHAnsi" w:hAnsiTheme="minorHAnsi"/>
        </w:rPr>
      </w:pPr>
      <w:r w:rsidRPr="008467DF">
        <w:t xml:space="preserve">Zamawiający powierza Wykonawcy, a Wykonawca przyjmuje do realizacji usługę w </w:t>
      </w:r>
      <w:r w:rsidRPr="008467DF">
        <w:rPr>
          <w:b/>
        </w:rPr>
        <w:t xml:space="preserve">zakresie </w:t>
      </w:r>
      <w:r w:rsidRPr="00445001">
        <w:rPr>
          <w:b/>
        </w:rPr>
        <w:t>nad</w:t>
      </w:r>
      <w:r>
        <w:rPr>
          <w:b/>
        </w:rPr>
        <w:t xml:space="preserve">zoru inwestorskiego </w:t>
      </w:r>
      <w:r w:rsidRPr="008467DF">
        <w:t xml:space="preserve">podczas realizacji </w:t>
      </w:r>
      <w:r w:rsidRPr="008467DF">
        <w:rPr>
          <w:rFonts w:cs="Arial"/>
          <w:color w:val="000000" w:themeColor="text1"/>
        </w:rPr>
        <w:t xml:space="preserve"> </w:t>
      </w:r>
      <w:r w:rsidRPr="008467DF">
        <w:rPr>
          <w:color w:val="000000"/>
        </w:rPr>
        <w:t xml:space="preserve">projektu </w:t>
      </w:r>
      <w:r w:rsidRPr="008467DF">
        <w:t xml:space="preserve">pn.  </w:t>
      </w:r>
      <w:r w:rsidRPr="008467DF">
        <w:rPr>
          <w:rFonts w:eastAsia="Calibri-Bold"/>
        </w:rPr>
        <w:t>„</w:t>
      </w:r>
      <w:r>
        <w:rPr>
          <w:rFonts w:eastAsia="Calibri-Bold"/>
        </w:rPr>
        <w:t xml:space="preserve">Modernizacja budynków „B”, „D”, </w:t>
      </w:r>
      <w:r w:rsidRPr="008467DF">
        <w:rPr>
          <w:rFonts w:eastAsia="Calibri-Bold"/>
        </w:rPr>
        <w:t xml:space="preserve">„E” i </w:t>
      </w:r>
      <w:r w:rsidRPr="001A65B1">
        <w:rPr>
          <w:rFonts w:asciiTheme="minorHAnsi" w:eastAsia="Calibri-Bold" w:hAnsiTheme="minorHAnsi"/>
        </w:rPr>
        <w:t>pomieszczeń wraz z dziedzińcem Muzeum Archeologicznego i Etnograficznego w Łodzi”</w:t>
      </w:r>
      <w:r w:rsidRPr="001A65B1">
        <w:rPr>
          <w:rFonts w:asciiTheme="minorHAnsi" w:hAnsiTheme="minorHAnsi"/>
        </w:rPr>
        <w:t xml:space="preserve">, realizowanego w ramach Programu Operacyjnego Infrastruktura i Środowisko  2014 -2020, Oś Priorytetowa VIII Ochrona dziedzictwa kulturowego i rozwój zasobów kultury, Działanie 8.1 Ochrona dziedzictwa kulturowego i rozwój zasobów kultury zwanego dalej: „Inwestycja”. </w:t>
      </w:r>
    </w:p>
    <w:p w14:paraId="0791EA02" w14:textId="77777777" w:rsidR="00773CF9" w:rsidRPr="001A65B1" w:rsidRDefault="00773CF9" w:rsidP="00EB1853">
      <w:pPr>
        <w:pStyle w:val="Akapitzlist"/>
        <w:numPr>
          <w:ilvl w:val="0"/>
          <w:numId w:val="6"/>
        </w:numPr>
        <w:spacing w:line="360" w:lineRule="auto"/>
        <w:jc w:val="both"/>
        <w:rPr>
          <w:rFonts w:asciiTheme="minorHAnsi" w:hAnsiTheme="minorHAnsi"/>
        </w:rPr>
      </w:pPr>
      <w:r w:rsidRPr="001A65B1">
        <w:rPr>
          <w:rFonts w:asciiTheme="minorHAnsi" w:hAnsiTheme="minorHAnsi"/>
        </w:rPr>
        <w:t>Obiekt jest wpisany do rejestru zabytków i jest objęty ochroną konserwatorską zgodnie z Ustawą z dn. 23.</w:t>
      </w:r>
      <w:r>
        <w:rPr>
          <w:rFonts w:asciiTheme="minorHAnsi" w:hAnsiTheme="minorHAnsi"/>
        </w:rPr>
        <w:t>07.2003r o ochronie zabytków (</w:t>
      </w:r>
      <w:r w:rsidRPr="001A65B1">
        <w:rPr>
          <w:rFonts w:asciiTheme="minorHAnsi" w:hAnsiTheme="minorHAnsi"/>
        </w:rPr>
        <w:t>Dz. U. z 2017r poz. 2187)</w:t>
      </w:r>
    </w:p>
    <w:p w14:paraId="03CAF70B" w14:textId="77777777" w:rsidR="00773CF9" w:rsidRPr="001A65B1" w:rsidRDefault="00773CF9" w:rsidP="00EB1853">
      <w:pPr>
        <w:pStyle w:val="Akapitzlist"/>
        <w:numPr>
          <w:ilvl w:val="0"/>
          <w:numId w:val="6"/>
        </w:numPr>
        <w:spacing w:line="360" w:lineRule="auto"/>
        <w:jc w:val="both"/>
        <w:rPr>
          <w:rFonts w:asciiTheme="minorHAnsi" w:hAnsiTheme="minorHAnsi"/>
        </w:rPr>
      </w:pPr>
      <w:r w:rsidRPr="001A65B1">
        <w:rPr>
          <w:rFonts w:asciiTheme="minorHAnsi" w:hAnsiTheme="minorHAnsi" w:cs="Tahoma"/>
          <w:color w:val="000000"/>
          <w:lang w:bidi="en-US"/>
        </w:rPr>
        <w:t>Usługa</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jest realizowana zgodnie z:</w:t>
      </w:r>
    </w:p>
    <w:p w14:paraId="1C7409D6" w14:textId="77777777" w:rsidR="00773CF9" w:rsidRPr="001A65B1" w:rsidRDefault="00773CF9" w:rsidP="00EB1853">
      <w:pPr>
        <w:pStyle w:val="Akapitzlist"/>
        <w:numPr>
          <w:ilvl w:val="0"/>
          <w:numId w:val="30"/>
        </w:numPr>
        <w:spacing w:line="360" w:lineRule="auto"/>
        <w:jc w:val="both"/>
        <w:rPr>
          <w:rFonts w:asciiTheme="minorHAnsi" w:hAnsiTheme="minorHAnsi"/>
        </w:rPr>
      </w:pPr>
      <w:r w:rsidRPr="008467DF">
        <w:rPr>
          <w:rFonts w:asciiTheme="minorHAnsi" w:hAnsiTheme="minorHAnsi" w:cs="Tahoma"/>
          <w:color w:val="000000"/>
          <w:lang w:bidi="en-US"/>
        </w:rPr>
        <w:t>Umową nr POIS.08.01.00-00-0084/17-00,</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zawartą w dniu</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15 grudnia 2017 roku</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pomiędzy Ministerstwem Kultury i Dziedzictwa Narodowego a</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 xml:space="preserve">Muzeum </w:t>
      </w:r>
      <w:r w:rsidRPr="001A65B1">
        <w:rPr>
          <w:rFonts w:asciiTheme="minorHAnsi" w:hAnsiTheme="minorHAnsi" w:cs="Tahoma"/>
          <w:color w:val="000000"/>
          <w:lang w:bidi="en-US"/>
        </w:rPr>
        <w:t>Archeologicznym i Etnograficznym w Łodzi o dofinansowanie Projektu pn. „</w:t>
      </w:r>
      <w:r w:rsidRPr="001A65B1">
        <w:rPr>
          <w:rFonts w:asciiTheme="minorHAnsi" w:eastAsia="Calibri-Bold" w:hAnsiTheme="minorHAnsi"/>
          <w:color w:val="000000"/>
          <w:lang w:bidi="en-US"/>
        </w:rPr>
        <w:t>Modernizacja budynków „B”, „D”, „E” i pomieszczeń wraz z dziedzińcem Muzeum Archeologicznego</w:t>
      </w:r>
      <w:r w:rsidRPr="001A65B1">
        <w:rPr>
          <w:rFonts w:asciiTheme="minorHAnsi" w:eastAsia="Calibri-Bold" w:hAnsiTheme="minorHAnsi"/>
          <w:color w:val="000000"/>
          <w:lang w:bidi="en-US"/>
        </w:rPr>
        <w:br/>
        <w:t xml:space="preserve"> i Etnograficznego w Łodzi</w:t>
      </w:r>
      <w:r w:rsidRPr="001A65B1">
        <w:rPr>
          <w:rFonts w:asciiTheme="minorHAnsi" w:hAnsiTheme="minorHAnsi" w:cs="Tahoma"/>
          <w:color w:val="000000"/>
          <w:lang w:bidi="en-US"/>
        </w:rPr>
        <w:t>”, nr projektu:</w:t>
      </w:r>
      <w:r w:rsidRPr="001A65B1">
        <w:rPr>
          <w:rFonts w:asciiTheme="minorHAnsi" w:hAnsiTheme="minorHAnsi" w:cs="Tahoma"/>
          <w:color w:val="FF0000"/>
          <w:lang w:bidi="en-US"/>
        </w:rPr>
        <w:t xml:space="preserve"> </w:t>
      </w:r>
      <w:r w:rsidRPr="001A65B1">
        <w:rPr>
          <w:rFonts w:asciiTheme="minorHAnsi" w:eastAsia="Calibri" w:hAnsiTheme="minorHAnsi"/>
          <w:color w:val="000000"/>
          <w:lang w:bidi="en-US"/>
        </w:rPr>
        <w:t>POIS.08.01.00-00-0084/17</w:t>
      </w:r>
      <w:r w:rsidRPr="001A65B1">
        <w:rPr>
          <w:rFonts w:asciiTheme="minorHAnsi" w:hAnsiTheme="minorHAnsi" w:cs="Tahoma"/>
          <w:color w:val="000000"/>
          <w:lang w:bidi="en-US"/>
        </w:rPr>
        <w:t>,</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zakwalifikowanego do dofinansowania</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w ramach</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 xml:space="preserve">Programu Operacyjnego Infrastruktura i Środowisko 2014 - 2020 - Oś priorytetowa VIII – </w:t>
      </w:r>
      <w:r w:rsidRPr="001A65B1">
        <w:rPr>
          <w:rFonts w:asciiTheme="minorHAnsi" w:hAnsiTheme="minorHAnsi"/>
          <w:color w:val="000000"/>
          <w:lang w:bidi="en-US"/>
        </w:rPr>
        <w:t>Ochrona dziedzictwa kulturowego i rozwój zasobów kultury</w:t>
      </w:r>
      <w:r w:rsidRPr="001A65B1">
        <w:rPr>
          <w:rFonts w:asciiTheme="minorHAnsi" w:hAnsiTheme="minorHAnsi" w:cs="Tahoma"/>
          <w:color w:val="000000"/>
          <w:lang w:bidi="en-US"/>
        </w:rPr>
        <w:t xml:space="preserve">, Działanie 8.1 – </w:t>
      </w:r>
      <w:r w:rsidRPr="001A65B1">
        <w:rPr>
          <w:rFonts w:asciiTheme="minorHAnsi" w:hAnsiTheme="minorHAnsi"/>
          <w:color w:val="000000"/>
          <w:lang w:bidi="en-US"/>
        </w:rPr>
        <w:t>Ochrona dziedzictwa kulturowego i rozwój zasobów kultury -</w:t>
      </w:r>
      <w:r w:rsidRPr="001A65B1">
        <w:rPr>
          <w:rFonts w:asciiTheme="minorHAnsi" w:hAnsiTheme="minorHAnsi" w:cs="Tahoma"/>
          <w:color w:val="000000"/>
          <w:lang w:bidi="en-US"/>
        </w:rPr>
        <w:t xml:space="preserve"> nr naboru:  </w:t>
      </w:r>
      <w:r w:rsidRPr="001A65B1">
        <w:rPr>
          <w:rFonts w:asciiTheme="minorHAnsi" w:eastAsia="Calibri" w:hAnsiTheme="minorHAnsi"/>
          <w:color w:val="000000"/>
          <w:lang w:bidi="en-US"/>
        </w:rPr>
        <w:t>POIS.08.01.00-IP.05-00-001/17</w:t>
      </w:r>
    </w:p>
    <w:p w14:paraId="2AAA09FF" w14:textId="77777777" w:rsidR="00773CF9" w:rsidRPr="001A65B1" w:rsidRDefault="00773CF9" w:rsidP="00EB1853">
      <w:pPr>
        <w:pStyle w:val="Akapitzlist"/>
        <w:numPr>
          <w:ilvl w:val="0"/>
          <w:numId w:val="30"/>
        </w:numPr>
        <w:spacing w:line="360" w:lineRule="auto"/>
        <w:jc w:val="both"/>
        <w:rPr>
          <w:rFonts w:asciiTheme="minorHAnsi" w:hAnsiTheme="minorHAnsi"/>
        </w:rPr>
      </w:pPr>
      <w:r w:rsidRPr="001A65B1">
        <w:rPr>
          <w:rFonts w:asciiTheme="minorHAnsi" w:hAnsiTheme="minorHAnsi"/>
        </w:rPr>
        <w:t>Ustawą z dn. 23.07.2003 r. o ochronie zabytków (Dz. U. z 2017r poz. 2187)</w:t>
      </w:r>
    </w:p>
    <w:p w14:paraId="584E3867" w14:textId="77777777" w:rsidR="00773CF9" w:rsidRPr="001A65B1" w:rsidRDefault="00773CF9" w:rsidP="00EB1853">
      <w:pPr>
        <w:pStyle w:val="Akapitzlist"/>
        <w:numPr>
          <w:ilvl w:val="0"/>
          <w:numId w:val="6"/>
        </w:numPr>
        <w:spacing w:line="360" w:lineRule="auto"/>
        <w:jc w:val="both"/>
        <w:rPr>
          <w:rFonts w:asciiTheme="minorHAnsi" w:hAnsiTheme="minorHAnsi" w:cs="Tahoma"/>
          <w:b/>
          <w:color w:val="FF0000"/>
        </w:rPr>
      </w:pPr>
      <w:r w:rsidRPr="001A65B1">
        <w:rPr>
          <w:rFonts w:asciiTheme="minorHAnsi" w:hAnsiTheme="minorHAnsi" w:cs="Tahoma"/>
          <w:color w:val="000000" w:themeColor="text1"/>
        </w:rPr>
        <w:t xml:space="preserve">W </w:t>
      </w:r>
      <w:r>
        <w:rPr>
          <w:rFonts w:asciiTheme="minorHAnsi" w:hAnsiTheme="minorHAnsi" w:cs="Tahoma"/>
          <w:color w:val="000000" w:themeColor="text1"/>
        </w:rPr>
        <w:t xml:space="preserve">zakres obowiązków </w:t>
      </w:r>
      <w:r w:rsidRPr="001A65B1">
        <w:rPr>
          <w:rFonts w:asciiTheme="minorHAnsi" w:hAnsiTheme="minorHAnsi" w:cs="Tahoma"/>
          <w:color w:val="000000" w:themeColor="text1"/>
        </w:rPr>
        <w:t xml:space="preserve">Wykonawcy wchodzi: </w:t>
      </w:r>
    </w:p>
    <w:p w14:paraId="4BD6AD2C" w14:textId="77777777" w:rsidR="00773CF9" w:rsidRPr="001A65B1" w:rsidRDefault="00773CF9" w:rsidP="00EB1853">
      <w:pPr>
        <w:numPr>
          <w:ilvl w:val="0"/>
          <w:numId w:val="1"/>
        </w:numPr>
        <w:spacing w:after="0" w:line="360" w:lineRule="auto"/>
        <w:jc w:val="both"/>
        <w:rPr>
          <w:rFonts w:cs="Calibri"/>
        </w:rPr>
      </w:pPr>
      <w:r w:rsidRPr="001A65B1">
        <w:rPr>
          <w:rFonts w:cs="Calibri"/>
        </w:rPr>
        <w:t>zgłaszanie projektantowi wszelkich zastrzeżeń do projektu i dokonanie z nim niezbędnych uzgodnień i wyjaśnień, ale zawsze po wcześniejszym uzgodnieniu z zamawiającym;</w:t>
      </w:r>
    </w:p>
    <w:p w14:paraId="05BE3E17" w14:textId="77777777" w:rsidR="00773CF9" w:rsidRPr="001A65B1" w:rsidRDefault="00773CF9" w:rsidP="00EB1853">
      <w:pPr>
        <w:numPr>
          <w:ilvl w:val="0"/>
          <w:numId w:val="1"/>
        </w:numPr>
        <w:spacing w:after="0" w:line="360" w:lineRule="auto"/>
        <w:jc w:val="both"/>
        <w:rPr>
          <w:rFonts w:cs="Calibri"/>
        </w:rPr>
      </w:pPr>
      <w:r w:rsidRPr="001A65B1">
        <w:rPr>
          <w:rFonts w:cs="Calibri"/>
        </w:rPr>
        <w:t xml:space="preserve">nadzór inwestorski przy realizacji inwestycji nad wszystkimi branżami, zgodnie </w:t>
      </w:r>
      <w:r w:rsidRPr="001A65B1">
        <w:rPr>
          <w:rFonts w:cs="Calibri"/>
        </w:rPr>
        <w:br/>
        <w:t>z przepisami ustawy Prawo budowlane i innymi obowiązującymi przepisami;</w:t>
      </w:r>
    </w:p>
    <w:p w14:paraId="6E60A84F" w14:textId="77777777" w:rsidR="00773CF9" w:rsidRPr="001A65B1" w:rsidRDefault="00773CF9" w:rsidP="00EB1853">
      <w:pPr>
        <w:numPr>
          <w:ilvl w:val="0"/>
          <w:numId w:val="1"/>
        </w:numPr>
        <w:spacing w:after="0" w:line="360" w:lineRule="auto"/>
        <w:jc w:val="both"/>
        <w:rPr>
          <w:rFonts w:cs="Calibri"/>
        </w:rPr>
      </w:pPr>
      <w:r w:rsidRPr="001A65B1">
        <w:rPr>
          <w:rFonts w:cs="Calibri"/>
        </w:rPr>
        <w:t>sprawdzanie jakości wykonywanych robót i wbudowanych wyrobów budowlanych;</w:t>
      </w:r>
    </w:p>
    <w:p w14:paraId="0D25C222" w14:textId="77777777" w:rsidR="00773CF9" w:rsidRPr="0058407A" w:rsidRDefault="00773CF9" w:rsidP="00EB1853">
      <w:pPr>
        <w:numPr>
          <w:ilvl w:val="0"/>
          <w:numId w:val="1"/>
        </w:numPr>
        <w:spacing w:after="0" w:line="360" w:lineRule="auto"/>
        <w:jc w:val="both"/>
        <w:rPr>
          <w:rFonts w:cs="Calibri"/>
        </w:rPr>
      </w:pPr>
      <w:r w:rsidRPr="001A65B1">
        <w:rPr>
          <w:rFonts w:cs="Calibri"/>
        </w:rPr>
        <w:t>sprawdzanie i odbiór robót budowlanych</w:t>
      </w:r>
      <w:r w:rsidRPr="0058407A">
        <w:rPr>
          <w:rFonts w:cs="Calibri"/>
        </w:rPr>
        <w:t>, uczestniczenie w próbach i odbiorach techniczny</w:t>
      </w:r>
      <w:r w:rsidR="003C4EB6">
        <w:rPr>
          <w:rFonts w:cs="Calibri"/>
        </w:rPr>
        <w:t>ch</w:t>
      </w:r>
      <w:r w:rsidRPr="0058407A">
        <w:rPr>
          <w:rFonts w:cs="Calibri"/>
        </w:rPr>
        <w:t xml:space="preserve"> instalacji, urządzeń technicznych oraz przygotowanie i udział w czynnościach odbioru gotowych obiektów budowlanych i przekazanie ich do użytkowania;</w:t>
      </w:r>
    </w:p>
    <w:p w14:paraId="7C954753" w14:textId="77777777" w:rsidR="00773CF9" w:rsidRPr="0058407A" w:rsidRDefault="00773CF9" w:rsidP="00EB1853">
      <w:pPr>
        <w:numPr>
          <w:ilvl w:val="0"/>
          <w:numId w:val="1"/>
        </w:numPr>
        <w:spacing w:after="0" w:line="360" w:lineRule="auto"/>
        <w:jc w:val="both"/>
        <w:rPr>
          <w:rFonts w:cs="Calibri"/>
        </w:rPr>
      </w:pPr>
      <w:r w:rsidRPr="0058407A">
        <w:rPr>
          <w:rFonts w:cs="Calibri"/>
        </w:rPr>
        <w:t>potwierdzenie faktyczne wykonanych robót oraz usunięcia wad;</w:t>
      </w:r>
    </w:p>
    <w:p w14:paraId="05DE251B" w14:textId="77777777" w:rsidR="00773CF9" w:rsidRPr="0058407A" w:rsidRDefault="00773CF9" w:rsidP="00EB1853">
      <w:pPr>
        <w:numPr>
          <w:ilvl w:val="0"/>
          <w:numId w:val="1"/>
        </w:numPr>
        <w:spacing w:after="0" w:line="360" w:lineRule="auto"/>
        <w:jc w:val="both"/>
        <w:rPr>
          <w:rFonts w:cs="Calibri"/>
        </w:rPr>
      </w:pPr>
      <w:r w:rsidRPr="0058407A">
        <w:rPr>
          <w:rFonts w:cs="Calibri"/>
        </w:rPr>
        <w:t xml:space="preserve">nadzór nad zapewnieniem bezpieczeństwa i przestrzegania przepisów p. </w:t>
      </w:r>
      <w:proofErr w:type="spellStart"/>
      <w:r w:rsidRPr="0058407A">
        <w:rPr>
          <w:rFonts w:cs="Calibri"/>
        </w:rPr>
        <w:t>poż</w:t>
      </w:r>
      <w:proofErr w:type="spellEnd"/>
      <w:r w:rsidRPr="0058407A">
        <w:rPr>
          <w:rFonts w:cs="Calibri"/>
        </w:rPr>
        <w:t>, bezpieczeństwa</w:t>
      </w:r>
      <w:r>
        <w:rPr>
          <w:rFonts w:cs="Calibri"/>
        </w:rPr>
        <w:br/>
      </w:r>
      <w:r w:rsidRPr="0058407A">
        <w:rPr>
          <w:rFonts w:cs="Calibri"/>
        </w:rPr>
        <w:t xml:space="preserve"> i higieny pracy, przez wszystkich uczestników procesu realizacji inwestycji, w rozumieniu wymagań stawianych przez prawo budowlane i inne obowiązujące przepisy, podczas całego procesu realizacji inwestycji;</w:t>
      </w:r>
    </w:p>
    <w:p w14:paraId="36422A4A" w14:textId="77777777" w:rsidR="00773CF9" w:rsidRPr="0058407A" w:rsidRDefault="00773CF9" w:rsidP="00EB1853">
      <w:pPr>
        <w:numPr>
          <w:ilvl w:val="0"/>
          <w:numId w:val="1"/>
        </w:numPr>
        <w:spacing w:after="0" w:line="360" w:lineRule="auto"/>
        <w:jc w:val="both"/>
        <w:rPr>
          <w:rFonts w:cs="Calibri"/>
        </w:rPr>
      </w:pPr>
      <w:r w:rsidRPr="0058407A">
        <w:rPr>
          <w:rFonts w:cs="Calibri"/>
        </w:rPr>
        <w:lastRenderedPageBreak/>
        <w:t>uczestniczenie w naradach roboczych prowadzonych na terenie inwestycji z udziałem zamawiającego</w:t>
      </w:r>
      <w:r w:rsidRPr="0058407A">
        <w:rPr>
          <w:rFonts w:cs="Calibri"/>
          <w:color w:val="000000"/>
        </w:rPr>
        <w:t xml:space="preserve"> </w:t>
      </w:r>
    </w:p>
    <w:p w14:paraId="235D3C8A" w14:textId="77777777" w:rsidR="00773CF9" w:rsidRPr="0058407A" w:rsidRDefault="00773CF9" w:rsidP="00EB1853">
      <w:pPr>
        <w:numPr>
          <w:ilvl w:val="0"/>
          <w:numId w:val="1"/>
        </w:numPr>
        <w:spacing w:after="0" w:line="360" w:lineRule="auto"/>
        <w:jc w:val="both"/>
        <w:rPr>
          <w:rFonts w:cs="Calibri"/>
        </w:rPr>
      </w:pPr>
      <w:r w:rsidRPr="0058407A">
        <w:rPr>
          <w:rFonts w:cs="Calibri"/>
        </w:rPr>
        <w:t xml:space="preserve"> dokonanie czynności odbioru końcowego inwestycji;</w:t>
      </w:r>
    </w:p>
    <w:p w14:paraId="4AE843F0" w14:textId="77777777" w:rsidR="00773CF9" w:rsidRPr="0058407A" w:rsidRDefault="00773CF9" w:rsidP="00EB1853">
      <w:pPr>
        <w:numPr>
          <w:ilvl w:val="0"/>
          <w:numId w:val="1"/>
        </w:numPr>
        <w:spacing w:after="0" w:line="360" w:lineRule="auto"/>
        <w:jc w:val="both"/>
        <w:rPr>
          <w:rFonts w:cs="Calibri"/>
        </w:rPr>
      </w:pPr>
      <w:r w:rsidRPr="0058407A">
        <w:rPr>
          <w:rFonts w:cs="Calibri"/>
        </w:rPr>
        <w:t>archiwizację korespondencji, dokumentacji i przekazanie ich inwestorowi w stanie kompletnym po zakończeniu inwestycji.</w:t>
      </w:r>
    </w:p>
    <w:p w14:paraId="4B8324CE" w14:textId="77777777" w:rsidR="00773CF9" w:rsidRPr="0058407A" w:rsidRDefault="00773CF9" w:rsidP="00EB1853">
      <w:pPr>
        <w:numPr>
          <w:ilvl w:val="0"/>
          <w:numId w:val="1"/>
        </w:numPr>
        <w:spacing w:after="0" w:line="360" w:lineRule="auto"/>
        <w:jc w:val="both"/>
        <w:rPr>
          <w:rFonts w:cs="Calibri"/>
        </w:rPr>
      </w:pPr>
      <w:r w:rsidRPr="0058407A">
        <w:t>W porozumieniu z przedstawicielem Zamawiającego, ustalenie z generalnym wykonawcą procedur raportowania, nadzorowania postępu prac budowlanych wraz z procedurami kontroli</w:t>
      </w:r>
      <w:r>
        <w:br/>
      </w:r>
      <w:r w:rsidRPr="0058407A">
        <w:t xml:space="preserve"> i odbiorów wykonanych robót, w celu zapewnienia, iż generalny wykonawca wykonuje swoje prace zgodnie z dokumentacją Inwestycji, zawartą umową oraz rysunkami, specyfikacjami</w:t>
      </w:r>
      <w:r>
        <w:br/>
      </w:r>
      <w:r w:rsidRPr="0058407A">
        <w:t xml:space="preserve"> i uzgodnionymi standardami wykonania,</w:t>
      </w:r>
    </w:p>
    <w:p w14:paraId="0127CBC8" w14:textId="77777777" w:rsidR="00773CF9" w:rsidRPr="0058407A" w:rsidRDefault="00773CF9" w:rsidP="00EB1853">
      <w:pPr>
        <w:numPr>
          <w:ilvl w:val="0"/>
          <w:numId w:val="1"/>
        </w:numPr>
        <w:spacing w:after="0" w:line="360" w:lineRule="auto"/>
        <w:jc w:val="both"/>
        <w:rPr>
          <w:rFonts w:cs="Calibri"/>
        </w:rPr>
      </w:pPr>
      <w:r w:rsidRPr="0058407A">
        <w:t>kontrola czy uzgodnione prace zabezpieczające i przygotowawcze zostały wykonane,</w:t>
      </w:r>
    </w:p>
    <w:p w14:paraId="6EC15C12" w14:textId="77777777" w:rsidR="00773CF9" w:rsidRPr="0058407A" w:rsidRDefault="00773CF9" w:rsidP="00EB1853">
      <w:pPr>
        <w:numPr>
          <w:ilvl w:val="0"/>
          <w:numId w:val="1"/>
        </w:numPr>
        <w:spacing w:after="0" w:line="360" w:lineRule="auto"/>
        <w:jc w:val="both"/>
        <w:rPr>
          <w:rFonts w:cs="Calibri"/>
        </w:rPr>
      </w:pPr>
      <w:r w:rsidRPr="0058407A">
        <w:t xml:space="preserve">sprawdzanie jakości wykonywanych robót, wbudowanych wyrobów budowlanych, </w:t>
      </w:r>
      <w:r>
        <w:br/>
      </w:r>
      <w:r w:rsidRPr="0058407A">
        <w:t xml:space="preserve">a w szczególności zapobieganie zastosowaniu wyrobów budowlanych wadliwych i nie dopuszczonych do obrotu i stosowania w budownictwie, a także pisemne sprawozdawanie Zamawiającemu na te okoliczności, </w:t>
      </w:r>
    </w:p>
    <w:p w14:paraId="0AF60306" w14:textId="77777777" w:rsidR="00773CF9" w:rsidRPr="0058407A" w:rsidRDefault="00773CF9" w:rsidP="00EB1853">
      <w:pPr>
        <w:numPr>
          <w:ilvl w:val="0"/>
          <w:numId w:val="1"/>
        </w:numPr>
        <w:spacing w:after="0" w:line="360" w:lineRule="auto"/>
        <w:jc w:val="both"/>
        <w:rPr>
          <w:rFonts w:cs="Calibri"/>
        </w:rPr>
      </w:pPr>
      <w:r w:rsidRPr="0058407A">
        <w:t>decydowanie o dopuszczeniu do zastosowania lub odrzuceniu materiałów, urządzeń lub sprzętu</w:t>
      </w:r>
    </w:p>
    <w:p w14:paraId="1ADEAC2A" w14:textId="77777777" w:rsidR="00773CF9" w:rsidRPr="0058407A" w:rsidRDefault="00773CF9" w:rsidP="00EB1853">
      <w:pPr>
        <w:numPr>
          <w:ilvl w:val="0"/>
          <w:numId w:val="1"/>
        </w:numPr>
        <w:spacing w:after="0" w:line="360" w:lineRule="auto"/>
        <w:jc w:val="both"/>
        <w:rPr>
          <w:rFonts w:cs="Calibri"/>
        </w:rPr>
      </w:pPr>
      <w:r w:rsidRPr="0058407A">
        <w:t>kompletowanie i przechowywanie atestów technicznych (certyfikatów) wydanych zastosowanym na budowie materiałom budowlanym i wyrobom gwarantującym spełnienie wymagań podstawowych dotyczących:</w:t>
      </w:r>
    </w:p>
    <w:p w14:paraId="6B7F7676" w14:textId="77777777" w:rsidR="00773CF9" w:rsidRPr="0058407A" w:rsidRDefault="00773CF9" w:rsidP="00EB1853">
      <w:pPr>
        <w:pStyle w:val="Akapitzlist"/>
        <w:widowControl w:val="0"/>
        <w:numPr>
          <w:ilvl w:val="0"/>
          <w:numId w:val="2"/>
        </w:numPr>
        <w:suppressAutoHyphens/>
        <w:spacing w:line="360" w:lineRule="auto"/>
        <w:ind w:left="641" w:hanging="284"/>
        <w:jc w:val="both"/>
      </w:pPr>
      <w:r>
        <w:t xml:space="preserve"> </w:t>
      </w:r>
      <w:r w:rsidRPr="0058407A">
        <w:t>bezpieczeństwa konstrukcji;</w:t>
      </w:r>
    </w:p>
    <w:p w14:paraId="13F07758" w14:textId="77777777" w:rsidR="00773CF9" w:rsidRPr="0058407A" w:rsidRDefault="00773CF9" w:rsidP="00EB1853">
      <w:pPr>
        <w:pStyle w:val="Akapitzlist"/>
        <w:widowControl w:val="0"/>
        <w:numPr>
          <w:ilvl w:val="0"/>
          <w:numId w:val="2"/>
        </w:numPr>
        <w:suppressAutoHyphens/>
        <w:spacing w:line="360" w:lineRule="auto"/>
        <w:ind w:left="641" w:hanging="284"/>
        <w:jc w:val="both"/>
      </w:pPr>
      <w:r w:rsidRPr="0058407A">
        <w:t>bezpieczeństwa pożarowego;</w:t>
      </w:r>
    </w:p>
    <w:p w14:paraId="0B1F22CB" w14:textId="77777777" w:rsidR="00773CF9" w:rsidRPr="0058407A" w:rsidRDefault="00773CF9" w:rsidP="00EB1853">
      <w:pPr>
        <w:pStyle w:val="Akapitzlist"/>
        <w:widowControl w:val="0"/>
        <w:numPr>
          <w:ilvl w:val="0"/>
          <w:numId w:val="2"/>
        </w:numPr>
        <w:suppressAutoHyphens/>
        <w:spacing w:line="360" w:lineRule="auto"/>
        <w:ind w:left="641" w:hanging="284"/>
        <w:jc w:val="both"/>
      </w:pPr>
      <w:r w:rsidRPr="0058407A">
        <w:t>bezpieczeństwa użytkowania;</w:t>
      </w:r>
    </w:p>
    <w:p w14:paraId="44868596" w14:textId="77777777" w:rsidR="00773CF9" w:rsidRPr="0058407A" w:rsidRDefault="00773CF9" w:rsidP="00EB1853">
      <w:pPr>
        <w:pStyle w:val="Akapitzlist"/>
        <w:widowControl w:val="0"/>
        <w:numPr>
          <w:ilvl w:val="0"/>
          <w:numId w:val="2"/>
        </w:numPr>
        <w:suppressAutoHyphens/>
        <w:spacing w:line="360" w:lineRule="auto"/>
        <w:ind w:left="641" w:hanging="284"/>
        <w:jc w:val="both"/>
      </w:pPr>
      <w:r w:rsidRPr="0058407A">
        <w:t>odpowiednich warunków higienicznych;</w:t>
      </w:r>
    </w:p>
    <w:p w14:paraId="77BF9C09" w14:textId="77777777" w:rsidR="00773CF9" w:rsidRPr="0058407A" w:rsidRDefault="00773CF9" w:rsidP="00EB1853">
      <w:pPr>
        <w:pStyle w:val="Akapitzlist"/>
        <w:widowControl w:val="0"/>
        <w:numPr>
          <w:ilvl w:val="0"/>
          <w:numId w:val="2"/>
        </w:numPr>
        <w:suppressAutoHyphens/>
        <w:spacing w:line="360" w:lineRule="auto"/>
        <w:ind w:left="641" w:hanging="284"/>
        <w:jc w:val="both"/>
      </w:pPr>
      <w:r w:rsidRPr="0058407A">
        <w:t>ochrony przed hałasami i drganiami;</w:t>
      </w:r>
    </w:p>
    <w:p w14:paraId="0CD20F97" w14:textId="77777777" w:rsidR="00773CF9" w:rsidRDefault="00773CF9" w:rsidP="00EB1853">
      <w:pPr>
        <w:pStyle w:val="Akapitzlist"/>
        <w:widowControl w:val="0"/>
        <w:numPr>
          <w:ilvl w:val="0"/>
          <w:numId w:val="2"/>
        </w:numPr>
        <w:suppressAutoHyphens/>
        <w:spacing w:line="360" w:lineRule="auto"/>
        <w:ind w:left="641" w:hanging="284"/>
        <w:jc w:val="both"/>
      </w:pPr>
      <w:r w:rsidRPr="0058407A">
        <w:t>oszczędności energii i odpowiedniej izolacyjności cieplnej przegród;</w:t>
      </w:r>
      <w:r>
        <w:t xml:space="preserve"> </w:t>
      </w:r>
    </w:p>
    <w:p w14:paraId="71ACD351" w14:textId="77777777" w:rsidR="00773CF9" w:rsidRPr="0058407A" w:rsidRDefault="00773CF9" w:rsidP="00773CF9">
      <w:pPr>
        <w:pStyle w:val="Akapitzlist"/>
        <w:widowControl w:val="0"/>
        <w:suppressAutoHyphens/>
        <w:spacing w:line="360" w:lineRule="auto"/>
        <w:ind w:left="641"/>
        <w:jc w:val="both"/>
      </w:pPr>
      <w:r w:rsidRPr="0058407A">
        <w:t>zgodnie z art. 10 Prawa Budowlanego.</w:t>
      </w:r>
    </w:p>
    <w:p w14:paraId="0E33C4DD" w14:textId="77777777" w:rsidR="00773CF9" w:rsidRPr="0058407A" w:rsidRDefault="00773CF9" w:rsidP="00EB1853">
      <w:pPr>
        <w:pStyle w:val="Akapitzlist"/>
        <w:numPr>
          <w:ilvl w:val="0"/>
          <w:numId w:val="1"/>
        </w:numPr>
        <w:spacing w:line="360" w:lineRule="auto"/>
        <w:jc w:val="both"/>
      </w:pPr>
      <w:r w:rsidRPr="0058407A">
        <w:t>kontrolowanie i egzekwowanie od wykonawcy</w:t>
      </w:r>
      <w:r w:rsidR="00983030">
        <w:t xml:space="preserve"> robót budowlanych</w:t>
      </w:r>
      <w:r w:rsidRPr="0058407A">
        <w:t>, że wszelkie przepisy</w:t>
      </w:r>
      <w:r w:rsidR="00983030">
        <w:br/>
      </w:r>
      <w:r w:rsidRPr="0058407A">
        <w:t xml:space="preserve"> w zakresie bezpieczeństwa i higieny pracy, atesty, uzgodnienia oraz zgody są w jego posiadaniu, a prace są wykonywanie z postawionymi w nich warunkami</w:t>
      </w:r>
    </w:p>
    <w:p w14:paraId="7313FE44" w14:textId="77777777" w:rsidR="00773CF9" w:rsidRPr="0058407A" w:rsidRDefault="00773CF9" w:rsidP="00EB1853">
      <w:pPr>
        <w:pStyle w:val="Akapitzlist"/>
        <w:numPr>
          <w:ilvl w:val="0"/>
          <w:numId w:val="1"/>
        </w:numPr>
        <w:spacing w:line="360" w:lineRule="auto"/>
        <w:jc w:val="both"/>
      </w:pPr>
      <w:r w:rsidRPr="0058407A">
        <w:t>rozpatrywanie ewentualnie zgłaszanych przez Wykonawcę</w:t>
      </w:r>
      <w:r w:rsidR="00983030">
        <w:t xml:space="preserve"> robót budowlanych</w:t>
      </w:r>
      <w:r w:rsidRPr="0058407A">
        <w:t xml:space="preserve"> rozwiązań zamiennych oraz po konsultacji z Zamawiającym podejmowanie ostatecznych decyzji odnośnie tych rozwiązań,</w:t>
      </w:r>
    </w:p>
    <w:p w14:paraId="610E6871" w14:textId="77777777" w:rsidR="00773CF9" w:rsidRPr="0058407A" w:rsidRDefault="00773CF9" w:rsidP="00EB1853">
      <w:pPr>
        <w:pStyle w:val="Akapitzlist"/>
        <w:numPr>
          <w:ilvl w:val="0"/>
          <w:numId w:val="1"/>
        </w:numPr>
        <w:spacing w:line="360" w:lineRule="auto"/>
        <w:jc w:val="both"/>
      </w:pPr>
      <w:r w:rsidRPr="0058407A">
        <w:t>opiniowanie pod kątem merytorycznym zmian proponowanych przez wykonawcę</w:t>
      </w:r>
      <w:r w:rsidR="00983030">
        <w:t xml:space="preserve"> robót budowlanych</w:t>
      </w:r>
      <w:r w:rsidRPr="0058407A">
        <w:t xml:space="preserve"> przy zapewnieniu spełnienia założeń Inwestycji określonych początkowo. </w:t>
      </w:r>
      <w:r w:rsidRPr="0058407A">
        <w:lastRenderedPageBreak/>
        <w:t>Inicjowanie zmian zaakceptowanych przez Zamawiającego jeśli nie wpłyną one na wydłużenie czasu realizacji ani na koszt Inwestycji a poprawią osiągnięty wynik Inwestycji,</w:t>
      </w:r>
    </w:p>
    <w:p w14:paraId="00C9AD11" w14:textId="77777777" w:rsidR="00773CF9" w:rsidRPr="0058407A" w:rsidRDefault="00773CF9" w:rsidP="00EB1853">
      <w:pPr>
        <w:pStyle w:val="Akapitzlist"/>
        <w:numPr>
          <w:ilvl w:val="0"/>
          <w:numId w:val="1"/>
        </w:numPr>
        <w:spacing w:line="360" w:lineRule="auto"/>
        <w:jc w:val="both"/>
      </w:pPr>
      <w:r w:rsidRPr="0058407A">
        <w:t>przedstawienie opinii na temat ewentualnych alternatywnych rozwiązań i/lub propozycji budowlanych do dalszej dyskusji z Zamawiającym i Inżynierem Projektu,</w:t>
      </w:r>
    </w:p>
    <w:p w14:paraId="54011BDF" w14:textId="77777777" w:rsidR="00773CF9" w:rsidRPr="0058407A" w:rsidRDefault="00773CF9" w:rsidP="00EB1853">
      <w:pPr>
        <w:pStyle w:val="Akapitzlist"/>
        <w:numPr>
          <w:ilvl w:val="0"/>
          <w:numId w:val="1"/>
        </w:numPr>
        <w:spacing w:line="360" w:lineRule="auto"/>
        <w:jc w:val="both"/>
      </w:pPr>
      <w:r w:rsidRPr="0058407A">
        <w:t>monitorowanie zasadności zgłaszanych przez Wykonawcę</w:t>
      </w:r>
      <w:r w:rsidR="00983030">
        <w:t xml:space="preserve"> robót budowlanych</w:t>
      </w:r>
      <w:r w:rsidRPr="0058407A">
        <w:t xml:space="preserve"> robót dodatkowych, a po ich ewentualnym uzgodnieniu i zatwierdzeniu przez Zamawiającego, nadzorowanie ich wykonania,</w:t>
      </w:r>
    </w:p>
    <w:p w14:paraId="49972AC8" w14:textId="77777777" w:rsidR="00773CF9" w:rsidRPr="0058407A" w:rsidRDefault="00773CF9" w:rsidP="00EB1853">
      <w:pPr>
        <w:pStyle w:val="Akapitzlist"/>
        <w:numPr>
          <w:ilvl w:val="0"/>
          <w:numId w:val="1"/>
        </w:numPr>
        <w:spacing w:line="360" w:lineRule="auto"/>
        <w:jc w:val="both"/>
      </w:pPr>
      <w:r w:rsidRPr="0058407A">
        <w:t>opiniowanie zmiany zakresu i harmonogramu robót budowlanych;</w:t>
      </w:r>
    </w:p>
    <w:p w14:paraId="475107C2" w14:textId="4A575DE2" w:rsidR="00773CF9" w:rsidRPr="0058407A" w:rsidRDefault="00773CF9" w:rsidP="00EB1853">
      <w:pPr>
        <w:pStyle w:val="Akapitzlist"/>
        <w:numPr>
          <w:ilvl w:val="0"/>
          <w:numId w:val="1"/>
        </w:numPr>
        <w:spacing w:line="360" w:lineRule="auto"/>
        <w:jc w:val="both"/>
      </w:pPr>
      <w:r w:rsidRPr="0058407A">
        <w:t xml:space="preserve">kontrolowanie zaawansowania prac i potwierdzanie prac faktycznie wykonanych oraz usunięcia wad, a także, kontrolowanie, sprawdzanie i opiniowanie przedkładanych przez wykonawców </w:t>
      </w:r>
      <w:r w:rsidR="003C4EB6">
        <w:t>p</w:t>
      </w:r>
      <w:r w:rsidRPr="0058407A">
        <w:t>rac wniosków o zapłatę,</w:t>
      </w:r>
    </w:p>
    <w:p w14:paraId="0AA373CC" w14:textId="77777777" w:rsidR="00773CF9" w:rsidRPr="0058407A" w:rsidRDefault="00773CF9" w:rsidP="00EB1853">
      <w:pPr>
        <w:pStyle w:val="Akapitzlist"/>
        <w:numPr>
          <w:ilvl w:val="0"/>
          <w:numId w:val="1"/>
        </w:numPr>
        <w:spacing w:line="360" w:lineRule="auto"/>
        <w:jc w:val="both"/>
      </w:pPr>
      <w:r w:rsidRPr="0058407A">
        <w:t>kontrolowanie nadzorowanych przez siebie robót również w zakresie przestrzegania przepisów</w:t>
      </w:r>
      <w:r>
        <w:br/>
      </w:r>
      <w:r w:rsidRPr="0058407A">
        <w:t xml:space="preserve"> i zasad bezpiecznych warunków pracy,</w:t>
      </w:r>
    </w:p>
    <w:p w14:paraId="3B9E162D" w14:textId="77777777" w:rsidR="00773CF9" w:rsidRPr="0058407A" w:rsidRDefault="00773CF9" w:rsidP="00EB1853">
      <w:pPr>
        <w:pStyle w:val="Akapitzlist"/>
        <w:numPr>
          <w:ilvl w:val="0"/>
          <w:numId w:val="1"/>
        </w:numPr>
        <w:spacing w:line="360" w:lineRule="auto"/>
        <w:jc w:val="both"/>
      </w:pPr>
      <w:r w:rsidRPr="0058407A">
        <w:t>regularne uczestniczenie w spotkaniach koordynacyjnych na budowie w celu omówienia bieżącego postępu i jakości wykonywanych prac oraz uwag i problemów występujących w trakcie realizacji poszczególnych etapów,</w:t>
      </w:r>
    </w:p>
    <w:p w14:paraId="3AC5979C" w14:textId="77777777" w:rsidR="00773CF9" w:rsidRPr="0058407A" w:rsidRDefault="00773CF9" w:rsidP="00EB1853">
      <w:pPr>
        <w:pStyle w:val="Akapitzlist"/>
        <w:numPr>
          <w:ilvl w:val="0"/>
          <w:numId w:val="1"/>
        </w:numPr>
        <w:spacing w:line="360" w:lineRule="auto"/>
        <w:jc w:val="both"/>
      </w:pPr>
      <w:r w:rsidRPr="0058407A">
        <w:t>monitorowanie realizacji Inwestycji i identyfikacja zdarzeń lub potencjalnych innych zagrożeń mogących mieć wpływ na terminy realizacji Inwestycji,</w:t>
      </w:r>
    </w:p>
    <w:p w14:paraId="49561EA7" w14:textId="77777777" w:rsidR="00773CF9" w:rsidRPr="0058407A" w:rsidRDefault="00773CF9" w:rsidP="00EB1853">
      <w:pPr>
        <w:pStyle w:val="Akapitzlist"/>
        <w:numPr>
          <w:ilvl w:val="0"/>
          <w:numId w:val="1"/>
        </w:numPr>
        <w:spacing w:line="360" w:lineRule="auto"/>
        <w:jc w:val="both"/>
      </w:pPr>
      <w:r w:rsidRPr="0058407A">
        <w:t>monitorowanie i kontrolowanie terenu budowy oraz prowadzonych prac budowlano – remontowo – montażowych pod kątem przestrzegania warunków technicznych wykonania prac budowlanych w celu zapewnienia wymaganej jakości prac w trakcie całego okresu realizacji robót,</w:t>
      </w:r>
    </w:p>
    <w:p w14:paraId="07E2C47D" w14:textId="77777777" w:rsidR="00773CF9" w:rsidRPr="0058407A" w:rsidRDefault="00773CF9" w:rsidP="00EB1853">
      <w:pPr>
        <w:pStyle w:val="Akapitzlist"/>
        <w:numPr>
          <w:ilvl w:val="0"/>
          <w:numId w:val="1"/>
        </w:numPr>
        <w:spacing w:line="360" w:lineRule="auto"/>
        <w:jc w:val="both"/>
      </w:pPr>
      <w:r w:rsidRPr="0058407A">
        <w:t>żądanie usunięcia z placu budowy osób niekompetentnych lub niezdolnych do wykonania robót lub innych niezatrudnionych przez Wykonawcę robót budowlanych;</w:t>
      </w:r>
    </w:p>
    <w:p w14:paraId="21989E64" w14:textId="77777777" w:rsidR="00773CF9" w:rsidRPr="0058407A" w:rsidRDefault="00773CF9" w:rsidP="00EB1853">
      <w:pPr>
        <w:pStyle w:val="Akapitzlist"/>
        <w:numPr>
          <w:ilvl w:val="0"/>
          <w:numId w:val="1"/>
        </w:numPr>
        <w:spacing w:line="360" w:lineRule="auto"/>
        <w:jc w:val="both"/>
      </w:pPr>
      <w:r w:rsidRPr="0058407A">
        <w:t>monitorowanie i kontrolowanie prawidłowości składowania materiałów i sprzętu przeznaczonego do montażu, a w szczególności zabezpieczenia przed niekorzystnym wpływem warunków atmosferycznych, kradzieżą i dewastacją,</w:t>
      </w:r>
    </w:p>
    <w:p w14:paraId="770137E5" w14:textId="77777777" w:rsidR="00773CF9" w:rsidRPr="0058407A" w:rsidRDefault="00773CF9" w:rsidP="00EB1853">
      <w:pPr>
        <w:pStyle w:val="Akapitzlist"/>
        <w:numPr>
          <w:ilvl w:val="0"/>
          <w:numId w:val="1"/>
        </w:numPr>
        <w:spacing w:line="360" w:lineRule="auto"/>
        <w:jc w:val="both"/>
      </w:pPr>
      <w:r w:rsidRPr="0058407A">
        <w:t>bieżące informowanie Zamawiającego o wszelkich zdarzeniach lub innych ryzykach jakie mogą mieć wpływ na realizację Inwestycji lub jej przyszłą eksploatację,</w:t>
      </w:r>
    </w:p>
    <w:p w14:paraId="04CA36AB" w14:textId="77777777" w:rsidR="00773CF9" w:rsidRPr="0058407A" w:rsidRDefault="00773CF9" w:rsidP="00EB1853">
      <w:pPr>
        <w:pStyle w:val="Akapitzlist"/>
        <w:numPr>
          <w:ilvl w:val="0"/>
          <w:numId w:val="1"/>
        </w:numPr>
        <w:spacing w:line="360" w:lineRule="auto"/>
        <w:jc w:val="both"/>
      </w:pPr>
      <w:r w:rsidRPr="0058407A">
        <w:t>bieżące sprawdzenie czy Wykonawca</w:t>
      </w:r>
      <w:r w:rsidR="00983030">
        <w:t xml:space="preserve"> robót budowlanych</w:t>
      </w:r>
      <w:r w:rsidRPr="0058407A">
        <w:t xml:space="preserve"> działa zgodnie z uzyskanymi pozwoleniami wydanymi w związku z realizacją Inwestycji</w:t>
      </w:r>
    </w:p>
    <w:p w14:paraId="5C9FF5F1" w14:textId="77777777" w:rsidR="00773CF9" w:rsidRPr="0058407A" w:rsidRDefault="00773CF9" w:rsidP="00EB1853">
      <w:pPr>
        <w:pStyle w:val="Akapitzlist"/>
        <w:numPr>
          <w:ilvl w:val="0"/>
          <w:numId w:val="1"/>
        </w:numPr>
        <w:spacing w:line="360" w:lineRule="auto"/>
        <w:jc w:val="both"/>
      </w:pPr>
      <w:r w:rsidRPr="0058407A">
        <w:t>monitorowanie procesu usuwania zauważonych wad i usterek,</w:t>
      </w:r>
    </w:p>
    <w:p w14:paraId="7FAB04C0" w14:textId="77777777" w:rsidR="00773CF9" w:rsidRPr="0058407A" w:rsidRDefault="00773CF9" w:rsidP="00EB1853">
      <w:pPr>
        <w:pStyle w:val="Akapitzlist"/>
        <w:numPr>
          <w:ilvl w:val="0"/>
          <w:numId w:val="1"/>
        </w:numPr>
        <w:spacing w:line="360" w:lineRule="auto"/>
        <w:jc w:val="both"/>
      </w:pPr>
      <w:r w:rsidRPr="0058407A">
        <w:t>udzielanie wykonawcy</w:t>
      </w:r>
      <w:r w:rsidR="00983030">
        <w:t xml:space="preserve"> robót budowlanych</w:t>
      </w:r>
      <w:r w:rsidRPr="0058407A">
        <w:t xml:space="preserve"> informacji, wyjaśnień i wskazówek dotyczących robót budowlanych,</w:t>
      </w:r>
    </w:p>
    <w:p w14:paraId="5EE230A9" w14:textId="77777777" w:rsidR="00773CF9" w:rsidRPr="0058407A" w:rsidRDefault="00773CF9" w:rsidP="00EB1853">
      <w:pPr>
        <w:pStyle w:val="Akapitzlist"/>
        <w:numPr>
          <w:ilvl w:val="0"/>
          <w:numId w:val="1"/>
        </w:numPr>
        <w:spacing w:line="360" w:lineRule="auto"/>
        <w:jc w:val="both"/>
      </w:pPr>
      <w:r w:rsidRPr="0058407A">
        <w:lastRenderedPageBreak/>
        <w:t>opiniowanie wniosków składanych przez Wykonawcę robót budowlanych w zakresie roszczeń</w:t>
      </w:r>
      <w:r>
        <w:br/>
      </w:r>
      <w:r w:rsidRPr="0058407A">
        <w:t xml:space="preserve"> i sporów z osobami prawnymi i fizycznymi;</w:t>
      </w:r>
    </w:p>
    <w:p w14:paraId="2671A76D" w14:textId="77777777" w:rsidR="00773CF9" w:rsidRPr="0058407A" w:rsidRDefault="00773CF9" w:rsidP="00EB1853">
      <w:pPr>
        <w:pStyle w:val="Akapitzlist"/>
        <w:numPr>
          <w:ilvl w:val="0"/>
          <w:numId w:val="1"/>
        </w:numPr>
        <w:spacing w:line="360" w:lineRule="auto"/>
        <w:jc w:val="both"/>
      </w:pPr>
      <w:r w:rsidRPr="0058407A">
        <w:t xml:space="preserve">sprawdzenie faktur za zrealizowane roboty pod względem formalnym i merytorycznym </w:t>
      </w:r>
      <w:r>
        <w:br/>
      </w:r>
      <w:r w:rsidRPr="0058407A">
        <w:t>w terminie 5 dni od daty ich otrzymania</w:t>
      </w:r>
      <w:r w:rsidR="00983030">
        <w:t>,</w:t>
      </w:r>
    </w:p>
    <w:p w14:paraId="7130C6E1" w14:textId="77777777" w:rsidR="00773CF9" w:rsidRPr="0058407A" w:rsidRDefault="00773CF9" w:rsidP="00EB1853">
      <w:pPr>
        <w:pStyle w:val="Akapitzlist"/>
        <w:numPr>
          <w:ilvl w:val="0"/>
          <w:numId w:val="1"/>
        </w:numPr>
        <w:spacing w:line="360" w:lineRule="auto"/>
        <w:jc w:val="both"/>
      </w:pPr>
      <w:r w:rsidRPr="0058407A">
        <w:t>przekazywanie comiesięcznych raportów do Inżyniera Projektu</w:t>
      </w:r>
      <w:r w:rsidR="00983030">
        <w:t xml:space="preserve"> ( kopia dla Zamawiającego)</w:t>
      </w:r>
      <w:r w:rsidRPr="0058407A">
        <w:t>, zawierających</w:t>
      </w:r>
      <w:r w:rsidR="00983030">
        <w:t xml:space="preserve"> </w:t>
      </w:r>
      <w:r w:rsidRPr="0058407A">
        <w:t xml:space="preserve">informacje o stanie zaawansowania robót (wraz z dokumentacją fotograficzną robót ulegających zakryciu), ich wartości, ewentualnych opóźnieniach, zgłoszonych przez Wykonawcę </w:t>
      </w:r>
      <w:r w:rsidR="00983030">
        <w:t>robót budowlanych</w:t>
      </w:r>
      <w:r w:rsidR="00983030" w:rsidRPr="0058407A">
        <w:t xml:space="preserve"> </w:t>
      </w:r>
      <w:r w:rsidRPr="0058407A">
        <w:t>do akceptacji fakturach itp., jak również wszelkich innych sprawach bieżących.</w:t>
      </w:r>
    </w:p>
    <w:p w14:paraId="774A8E1C" w14:textId="77777777" w:rsidR="00773CF9" w:rsidRPr="0058407A" w:rsidRDefault="00773CF9" w:rsidP="00EB1853">
      <w:pPr>
        <w:pStyle w:val="Akapitzlist"/>
        <w:numPr>
          <w:ilvl w:val="0"/>
          <w:numId w:val="1"/>
        </w:numPr>
        <w:spacing w:line="360" w:lineRule="auto"/>
        <w:jc w:val="both"/>
      </w:pPr>
      <w:r w:rsidRPr="0058407A">
        <w:t xml:space="preserve">wnioskowanie w sprawie: </w:t>
      </w:r>
    </w:p>
    <w:p w14:paraId="023AC96D" w14:textId="77777777" w:rsidR="00773CF9" w:rsidRPr="0058407A" w:rsidRDefault="00773CF9" w:rsidP="00EB1853">
      <w:pPr>
        <w:pStyle w:val="Akapitzlist"/>
        <w:numPr>
          <w:ilvl w:val="0"/>
          <w:numId w:val="3"/>
        </w:numPr>
        <w:spacing w:line="360" w:lineRule="auto"/>
        <w:ind w:left="641" w:hanging="284"/>
        <w:contextualSpacing/>
        <w:jc w:val="both"/>
      </w:pPr>
      <w:r w:rsidRPr="0058407A">
        <w:t>wprowadzenia niezbędnych zmian w dokumentacji projektowej i uzyskania zgody na zmiany;</w:t>
      </w:r>
    </w:p>
    <w:p w14:paraId="244E1AD0" w14:textId="77777777" w:rsidR="00773CF9" w:rsidRPr="0058407A" w:rsidRDefault="00773CF9" w:rsidP="00EB1853">
      <w:pPr>
        <w:pStyle w:val="Akapitzlist"/>
        <w:numPr>
          <w:ilvl w:val="0"/>
          <w:numId w:val="3"/>
        </w:numPr>
        <w:spacing w:line="360" w:lineRule="auto"/>
        <w:ind w:left="641" w:hanging="284"/>
        <w:contextualSpacing/>
        <w:jc w:val="both"/>
      </w:pPr>
      <w:r w:rsidRPr="0058407A">
        <w:t>przeprowadzenia niezbędnych ekspertyz i badań technicznych.</w:t>
      </w:r>
    </w:p>
    <w:p w14:paraId="63676A97" w14:textId="77777777" w:rsidR="00773CF9" w:rsidRPr="0058407A" w:rsidRDefault="00773CF9" w:rsidP="00EB1853">
      <w:pPr>
        <w:pStyle w:val="Akapitzlist"/>
        <w:numPr>
          <w:ilvl w:val="0"/>
          <w:numId w:val="1"/>
        </w:numPr>
        <w:spacing w:line="360" w:lineRule="auto"/>
        <w:jc w:val="both"/>
      </w:pPr>
      <w:r w:rsidRPr="0058407A">
        <w:t xml:space="preserve">sprawdzanie i odbiór robót budowlanych ulegających zakryciu lub zanikających, uczestniczenie </w:t>
      </w:r>
      <w:r>
        <w:br/>
      </w:r>
      <w:r w:rsidRPr="0058407A">
        <w:t>w odbiorach częściowych oraz udział w czynnościach odbioru końcowego gotowych obiektów budowlanych i przekazywanie ich do użytkowania, oraz udział w pracach komisji odbioru końcowego</w:t>
      </w:r>
    </w:p>
    <w:p w14:paraId="11710936" w14:textId="77777777" w:rsidR="00773CF9" w:rsidRPr="0058407A" w:rsidRDefault="00773CF9" w:rsidP="00EB1853">
      <w:pPr>
        <w:numPr>
          <w:ilvl w:val="0"/>
          <w:numId w:val="1"/>
        </w:numPr>
        <w:spacing w:after="0" w:line="360" w:lineRule="auto"/>
        <w:ind w:left="357" w:hanging="357"/>
        <w:jc w:val="both"/>
      </w:pPr>
      <w:r w:rsidRPr="0058407A">
        <w:t>Wykonywanie odpowiedniej dokumentacji z czynności odbiorowych tj. np. wpisów do Dziennika Budowy, sporządzenie protokołów odbiorowych, notatek służbowych itp.</w:t>
      </w:r>
    </w:p>
    <w:p w14:paraId="387B14BD" w14:textId="77777777" w:rsidR="00773CF9" w:rsidRPr="0058407A" w:rsidRDefault="00773CF9" w:rsidP="00EB1853">
      <w:pPr>
        <w:numPr>
          <w:ilvl w:val="0"/>
          <w:numId w:val="1"/>
        </w:numPr>
        <w:spacing w:after="0" w:line="360" w:lineRule="auto"/>
        <w:ind w:left="357" w:hanging="357"/>
        <w:jc w:val="both"/>
      </w:pPr>
      <w:r w:rsidRPr="0058407A">
        <w:t>szczegółowe skontrolowanie obiektu przed jego przejęciem od Wykonawcy</w:t>
      </w:r>
      <w:r w:rsidR="00983030">
        <w:t xml:space="preserve"> robót budowlanych</w:t>
      </w:r>
      <w:r w:rsidRPr="0058407A">
        <w:t>,</w:t>
      </w:r>
    </w:p>
    <w:p w14:paraId="64D7725F" w14:textId="77777777" w:rsidR="00773CF9" w:rsidRPr="0058407A" w:rsidRDefault="00773CF9" w:rsidP="00EB1853">
      <w:pPr>
        <w:numPr>
          <w:ilvl w:val="0"/>
          <w:numId w:val="1"/>
        </w:numPr>
        <w:spacing w:after="0" w:line="360" w:lineRule="auto"/>
        <w:ind w:left="357" w:hanging="357"/>
        <w:jc w:val="both"/>
      </w:pPr>
      <w:r w:rsidRPr="0058407A">
        <w:t xml:space="preserve">dokonywanie bieżących wpisów do dziennika budowy w trakcie realizacji robót budowlanych, </w:t>
      </w:r>
    </w:p>
    <w:p w14:paraId="384B8CF1" w14:textId="77777777" w:rsidR="00773CF9" w:rsidRPr="0058407A" w:rsidRDefault="00773CF9" w:rsidP="00EB1853">
      <w:pPr>
        <w:numPr>
          <w:ilvl w:val="0"/>
          <w:numId w:val="1"/>
        </w:numPr>
        <w:spacing w:after="0" w:line="360" w:lineRule="auto"/>
        <w:ind w:left="357" w:hanging="357"/>
        <w:jc w:val="both"/>
      </w:pPr>
      <w:r w:rsidRPr="0058407A">
        <w:t>skontrolowanie i odbiór dokumentacji powykonawczej,</w:t>
      </w:r>
    </w:p>
    <w:p w14:paraId="456AB8A4" w14:textId="77777777" w:rsidR="00773CF9" w:rsidRPr="0058407A" w:rsidRDefault="00773CF9" w:rsidP="00EB1853">
      <w:pPr>
        <w:numPr>
          <w:ilvl w:val="0"/>
          <w:numId w:val="1"/>
        </w:numPr>
        <w:spacing w:after="0" w:line="360" w:lineRule="auto"/>
        <w:ind w:left="357" w:hanging="357"/>
        <w:jc w:val="both"/>
      </w:pPr>
      <w:r w:rsidRPr="0058407A">
        <w:t>końcowy przegląd pod kątem kompletności i przydatności do prawidłowej eksploatacji obiektu kompletu dokumentacji powykonawczej zgromadzonej w trakcie realizacji Inwestycji, włączając uzyskane decyzje i zgody, instrukcje obsługi i przeglądów, karty gwarancyjne, etc.</w:t>
      </w:r>
    </w:p>
    <w:p w14:paraId="2A3A432C" w14:textId="77777777" w:rsidR="00773CF9" w:rsidRPr="0058407A" w:rsidRDefault="00773CF9" w:rsidP="00EB1853">
      <w:pPr>
        <w:numPr>
          <w:ilvl w:val="0"/>
          <w:numId w:val="1"/>
        </w:numPr>
        <w:spacing w:after="0" w:line="360" w:lineRule="auto"/>
        <w:ind w:left="357" w:hanging="357"/>
        <w:jc w:val="both"/>
      </w:pPr>
      <w:r w:rsidRPr="0058407A">
        <w:t xml:space="preserve">Inspektorzy Nadzoru Inwestorskiego odpowiedzialni są za prowadzenie nadzoru robót budowlanych zgodnie z: </w:t>
      </w:r>
    </w:p>
    <w:p w14:paraId="182FAF6D" w14:textId="77777777" w:rsidR="00773CF9" w:rsidRPr="0058407A" w:rsidRDefault="00773CF9" w:rsidP="00EB1853">
      <w:pPr>
        <w:pStyle w:val="Akapitzlist"/>
        <w:numPr>
          <w:ilvl w:val="0"/>
          <w:numId w:val="4"/>
        </w:numPr>
        <w:spacing w:line="360" w:lineRule="auto"/>
        <w:contextualSpacing/>
        <w:jc w:val="both"/>
      </w:pPr>
      <w:r w:rsidRPr="0058407A">
        <w:t xml:space="preserve">Prawem Budowlanym; </w:t>
      </w:r>
    </w:p>
    <w:p w14:paraId="7869A42A" w14:textId="77777777" w:rsidR="00773CF9" w:rsidRPr="0058407A" w:rsidRDefault="00773CF9" w:rsidP="00EB1853">
      <w:pPr>
        <w:pStyle w:val="Akapitzlist"/>
        <w:numPr>
          <w:ilvl w:val="0"/>
          <w:numId w:val="4"/>
        </w:numPr>
        <w:spacing w:line="360" w:lineRule="auto"/>
        <w:contextualSpacing/>
        <w:jc w:val="both"/>
      </w:pPr>
      <w:r w:rsidRPr="0058407A">
        <w:t xml:space="preserve">polskimi normami i/lub normami zharmonizowanymi z UE i przepisami dotyczącymi realizacji i eksploatacji budynków i budowli; </w:t>
      </w:r>
    </w:p>
    <w:p w14:paraId="07CBC89C" w14:textId="77777777" w:rsidR="00773CF9" w:rsidRPr="003372E9" w:rsidRDefault="00773CF9" w:rsidP="00EB1853">
      <w:pPr>
        <w:pStyle w:val="Akapitzlist"/>
        <w:numPr>
          <w:ilvl w:val="0"/>
          <w:numId w:val="4"/>
        </w:numPr>
        <w:spacing w:line="360" w:lineRule="auto"/>
        <w:contextualSpacing/>
        <w:jc w:val="both"/>
      </w:pPr>
      <w:r w:rsidRPr="0058407A">
        <w:rPr>
          <w:color w:val="000000"/>
        </w:rPr>
        <w:t>dokumentacją projektową tj. projektem budowlanym, projektami wykonawczymi, przedmiarami robót oraz szczegółowymi Specyfikacjami Wykonania i Odbioru Robót Budowlanych;</w:t>
      </w:r>
    </w:p>
    <w:p w14:paraId="2FDBCB22" w14:textId="77777777" w:rsidR="003C4EB6" w:rsidRPr="0058407A" w:rsidRDefault="003C4EB6" w:rsidP="003372E9">
      <w:pPr>
        <w:spacing w:line="360" w:lineRule="auto"/>
        <w:contextualSpacing/>
        <w:jc w:val="both"/>
      </w:pPr>
      <w:r>
        <w:t>Stosowanie się do zaleceń Inżyniera Projektu,</w:t>
      </w:r>
    </w:p>
    <w:p w14:paraId="1E0CB59D" w14:textId="77777777" w:rsidR="00773CF9" w:rsidRPr="0058407A" w:rsidRDefault="00773CF9" w:rsidP="00EB1853">
      <w:pPr>
        <w:pStyle w:val="Akapitzlist"/>
        <w:numPr>
          <w:ilvl w:val="0"/>
          <w:numId w:val="1"/>
        </w:numPr>
        <w:spacing w:line="360" w:lineRule="auto"/>
        <w:contextualSpacing/>
        <w:jc w:val="both"/>
      </w:pPr>
      <w:r w:rsidRPr="0058407A">
        <w:lastRenderedPageBreak/>
        <w:t>Nadzór konserwatorski nad realizacją prac budowlanych nad zabytkiem  obejmuje</w:t>
      </w:r>
      <w:r>
        <w:br/>
      </w:r>
      <w:r w:rsidRPr="0058407A">
        <w:t xml:space="preserve"> w szczególności:  </w:t>
      </w:r>
    </w:p>
    <w:p w14:paraId="68A00ED7" w14:textId="77777777" w:rsidR="00773CF9" w:rsidRPr="0058407A" w:rsidRDefault="00773CF9" w:rsidP="00EB1853">
      <w:pPr>
        <w:pStyle w:val="Akapitzlist"/>
        <w:numPr>
          <w:ilvl w:val="0"/>
          <w:numId w:val="5"/>
        </w:numPr>
        <w:spacing w:after="200" w:line="360" w:lineRule="auto"/>
        <w:ind w:left="786"/>
        <w:contextualSpacing/>
        <w:jc w:val="both"/>
      </w:pPr>
      <w:r w:rsidRPr="0058407A">
        <w:t xml:space="preserve">zgłaszanie projektantowi wszelkich zastrzeżeń do projektu i dokonanie z nim niezbędnych uzgodnień i wyjaśnień, ale zawsze </w:t>
      </w:r>
      <w:r w:rsidR="00983030">
        <w:t>po wcześniejszym uzgodnieniu z Z</w:t>
      </w:r>
      <w:r w:rsidRPr="0058407A">
        <w:t>amawiającym</w:t>
      </w:r>
    </w:p>
    <w:p w14:paraId="5F6640E5" w14:textId="77777777"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potwierdzenie faktycznie wykonanych robót oraz usunięcia wad</w:t>
      </w:r>
    </w:p>
    <w:p w14:paraId="70D47585" w14:textId="77777777"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uczestniczenie w naradach koordynacyjnych prowadzonych na</w:t>
      </w:r>
      <w:r w:rsidR="00983030">
        <w:rPr>
          <w:color w:val="000000" w:themeColor="text1"/>
        </w:rPr>
        <w:t xml:space="preserve"> terenie inwestycji z udziałem Z</w:t>
      </w:r>
      <w:r w:rsidRPr="0058407A">
        <w:rPr>
          <w:color w:val="000000" w:themeColor="text1"/>
        </w:rPr>
        <w:t xml:space="preserve">amawiającego </w:t>
      </w:r>
    </w:p>
    <w:p w14:paraId="21AD517A" w14:textId="77777777"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uczestniczenie w  czynnościach odbiorów częściowych i odbioru końcowego inwestycji;</w:t>
      </w:r>
    </w:p>
    <w:p w14:paraId="111B6700" w14:textId="77777777"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archiwizację korespondencji, </w:t>
      </w:r>
      <w:r w:rsidR="00983030">
        <w:rPr>
          <w:color w:val="000000" w:themeColor="text1"/>
        </w:rPr>
        <w:t>dokumentacji i przekazanie ich I</w:t>
      </w:r>
      <w:r w:rsidRPr="0058407A">
        <w:rPr>
          <w:color w:val="000000" w:themeColor="text1"/>
        </w:rPr>
        <w:t>nwestorowi w stanie kompletnym po zakończeniu inwestycji</w:t>
      </w:r>
    </w:p>
    <w:p w14:paraId="634B2EE2" w14:textId="77777777"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bieżące informowanie Zamawiającego o wszelkich zdarzeniach lub innych ryzykach jakie mogą mieć wpływ na realizację Inwestycji lub jej przyszłą eksploatację</w:t>
      </w:r>
    </w:p>
    <w:p w14:paraId="565283AB" w14:textId="77777777" w:rsidR="00773CF9" w:rsidRPr="0058407A" w:rsidRDefault="00983030" w:rsidP="00EB1853">
      <w:pPr>
        <w:pStyle w:val="Akapitzlist"/>
        <w:numPr>
          <w:ilvl w:val="0"/>
          <w:numId w:val="5"/>
        </w:numPr>
        <w:spacing w:after="200" w:line="360" w:lineRule="auto"/>
        <w:ind w:left="786"/>
        <w:contextualSpacing/>
        <w:jc w:val="both"/>
      </w:pPr>
      <w:r>
        <w:rPr>
          <w:color w:val="000000" w:themeColor="text1"/>
        </w:rPr>
        <w:t>udzielanie W</w:t>
      </w:r>
      <w:r w:rsidR="00773CF9" w:rsidRPr="0058407A">
        <w:rPr>
          <w:color w:val="000000" w:themeColor="text1"/>
        </w:rPr>
        <w:t>ykonawcy</w:t>
      </w:r>
      <w:r>
        <w:rPr>
          <w:color w:val="000000" w:themeColor="text1"/>
        </w:rPr>
        <w:t xml:space="preserve"> </w:t>
      </w:r>
      <w:r>
        <w:t>robót budowlanych</w:t>
      </w:r>
      <w:r w:rsidR="00773CF9" w:rsidRPr="0058407A">
        <w:rPr>
          <w:color w:val="000000" w:themeColor="text1"/>
        </w:rPr>
        <w:t xml:space="preserve"> informacji, wyjaśnień i wskazówek</w:t>
      </w:r>
    </w:p>
    <w:p w14:paraId="369222B8" w14:textId="77777777" w:rsidR="00773CF9" w:rsidRPr="007553BB"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weryfikacja dokumentacji prowadzonej przez Wykonawcę</w:t>
      </w:r>
      <w:r w:rsidR="00983030">
        <w:rPr>
          <w:color w:val="000000" w:themeColor="text1"/>
        </w:rPr>
        <w:t xml:space="preserve"> </w:t>
      </w:r>
      <w:r w:rsidR="00983030">
        <w:t>robót budowlanych</w:t>
      </w:r>
      <w:r w:rsidRPr="0058407A">
        <w:rPr>
          <w:color w:val="000000" w:themeColor="text1"/>
        </w:rPr>
        <w:t>, dokonywanie odpowiednich wpisów do dokumentacji budowy, w zakresie swojej branży,</w:t>
      </w:r>
    </w:p>
    <w:p w14:paraId="1F4AC064" w14:textId="77777777" w:rsidR="00773CF9" w:rsidRPr="00E63647" w:rsidRDefault="00773CF9" w:rsidP="00EB1853">
      <w:pPr>
        <w:pStyle w:val="Akapitzlist"/>
        <w:numPr>
          <w:ilvl w:val="0"/>
          <w:numId w:val="5"/>
        </w:numPr>
        <w:spacing w:after="200" w:line="360" w:lineRule="auto"/>
        <w:ind w:left="786"/>
        <w:contextualSpacing/>
        <w:jc w:val="both"/>
        <w:rPr>
          <w:color w:val="000000" w:themeColor="text1"/>
        </w:rPr>
      </w:pPr>
      <w:r w:rsidRPr="00E63647">
        <w:rPr>
          <w:color w:val="000000" w:themeColor="text1"/>
        </w:rPr>
        <w:t>weryfikacja i odbiór dokumentacji powykonawczej sporządzonej przez Wykonawcę</w:t>
      </w:r>
      <w:r w:rsidR="00983030">
        <w:rPr>
          <w:color w:val="000000" w:themeColor="text1"/>
        </w:rPr>
        <w:t xml:space="preserve"> </w:t>
      </w:r>
      <w:r w:rsidR="00983030">
        <w:t>robót budowlanych</w:t>
      </w:r>
      <w:r w:rsidR="00983030">
        <w:rPr>
          <w:color w:val="000000" w:themeColor="text1"/>
        </w:rPr>
        <w:t xml:space="preserve">, </w:t>
      </w:r>
      <w:r w:rsidRPr="00E63647">
        <w:rPr>
          <w:color w:val="000000" w:themeColor="text1"/>
        </w:rPr>
        <w:t>w zakresie swojej branży,</w:t>
      </w:r>
    </w:p>
    <w:p w14:paraId="11C3841D" w14:textId="53083078" w:rsidR="00773CF9" w:rsidRPr="00717E48" w:rsidRDefault="00773CF9" w:rsidP="00717E48">
      <w:pPr>
        <w:pStyle w:val="Akapitzlist"/>
        <w:numPr>
          <w:ilvl w:val="0"/>
          <w:numId w:val="1"/>
        </w:numPr>
        <w:spacing w:line="276" w:lineRule="auto"/>
        <w:jc w:val="both"/>
        <w:rPr>
          <w:rFonts w:cs="Tahoma"/>
          <w:b/>
          <w:color w:val="FF0000"/>
        </w:rPr>
      </w:pPr>
      <w:r w:rsidRPr="00717E48">
        <w:rPr>
          <w:rFonts w:cs="Calibri"/>
          <w:color w:val="000000" w:themeColor="text1"/>
        </w:rPr>
        <w:t>spo</w:t>
      </w:r>
      <w:r w:rsidRPr="00717E48">
        <w:rPr>
          <w:rFonts w:cs="Calibri"/>
        </w:rPr>
        <w:t xml:space="preserve">rządzenie </w:t>
      </w:r>
      <w:r w:rsidR="007F72F6">
        <w:rPr>
          <w:rFonts w:cs="Calibri"/>
        </w:rPr>
        <w:t>raportu</w:t>
      </w:r>
      <w:r w:rsidRPr="00717E48">
        <w:rPr>
          <w:rFonts w:cs="Calibri"/>
        </w:rPr>
        <w:t xml:space="preserve"> końcowego po zakończeniu inwestycji i przekazanie go Inżynierowi Projektu. </w:t>
      </w:r>
    </w:p>
    <w:p w14:paraId="14B00077" w14:textId="77777777" w:rsidR="00773CF9" w:rsidRDefault="00A35B1B" w:rsidP="00A35B1B">
      <w:pPr>
        <w:pStyle w:val="NormalnyWeb"/>
        <w:numPr>
          <w:ilvl w:val="0"/>
          <w:numId w:val="6"/>
        </w:numPr>
        <w:suppressAutoHyphens/>
        <w:spacing w:before="0" w:beforeAutospacing="0" w:after="0" w:afterAutospacing="0" w:line="360" w:lineRule="auto"/>
        <w:jc w:val="both"/>
        <w:rPr>
          <w:rFonts w:asciiTheme="minorHAnsi" w:hAnsiTheme="minorHAnsi"/>
          <w:sz w:val="22"/>
          <w:szCs w:val="22"/>
        </w:rPr>
      </w:pPr>
      <w:r w:rsidRPr="00FA49BC">
        <w:rPr>
          <w:rFonts w:asciiTheme="minorHAnsi" w:hAnsiTheme="minorHAnsi"/>
          <w:sz w:val="22"/>
          <w:szCs w:val="22"/>
        </w:rPr>
        <w:t xml:space="preserve">Usługa objęta umową będzie przez Wykonawcę świadczona w ścisłym współdziałaniu </w:t>
      </w:r>
      <w:r>
        <w:rPr>
          <w:rFonts w:asciiTheme="minorHAnsi" w:hAnsiTheme="minorHAnsi"/>
          <w:sz w:val="22"/>
          <w:szCs w:val="22"/>
        </w:rPr>
        <w:br/>
      </w:r>
      <w:r w:rsidRPr="00FA49BC">
        <w:rPr>
          <w:rFonts w:asciiTheme="minorHAnsi" w:hAnsiTheme="minorHAnsi"/>
          <w:sz w:val="22"/>
          <w:szCs w:val="22"/>
        </w:rPr>
        <w:t>z pracownikami Zamawiającego przy zachowaniu zasady dzielenia się z nimi posiadaną wiedzą</w:t>
      </w:r>
      <w:r>
        <w:rPr>
          <w:rFonts w:asciiTheme="minorHAnsi" w:hAnsiTheme="minorHAnsi"/>
          <w:sz w:val="22"/>
          <w:szCs w:val="22"/>
        </w:rPr>
        <w:br/>
      </w:r>
      <w:r w:rsidRPr="00FA49BC">
        <w:rPr>
          <w:rFonts w:asciiTheme="minorHAnsi" w:hAnsiTheme="minorHAnsi"/>
          <w:sz w:val="22"/>
          <w:szCs w:val="22"/>
        </w:rPr>
        <w:t xml:space="preserve"> i doświadczeniem.</w:t>
      </w:r>
    </w:p>
    <w:p w14:paraId="3F0E83FC" w14:textId="77777777" w:rsidR="00276831" w:rsidRPr="00A35B1B" w:rsidRDefault="00276831" w:rsidP="00A35B1B">
      <w:pPr>
        <w:pStyle w:val="NormalnyWeb"/>
        <w:numPr>
          <w:ilvl w:val="0"/>
          <w:numId w:val="6"/>
        </w:numPr>
        <w:suppressAutoHyphens/>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Wykonawca przekaże Zamawiającemu w dniu podpisania umowy podpisane oświadczenia inspektorów nadzoru o przejęciu obowiązków Inspektora nadzoru.</w:t>
      </w:r>
    </w:p>
    <w:p w14:paraId="2AEA4193"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2</w:t>
      </w:r>
    </w:p>
    <w:p w14:paraId="77E274DF" w14:textId="77777777" w:rsidR="00773CF9" w:rsidRDefault="00773CF9" w:rsidP="00EB1853">
      <w:pPr>
        <w:pStyle w:val="Default"/>
        <w:numPr>
          <w:ilvl w:val="3"/>
          <w:numId w:val="20"/>
        </w:numPr>
        <w:spacing w:after="57" w:line="360" w:lineRule="auto"/>
        <w:jc w:val="both"/>
        <w:rPr>
          <w:rFonts w:asciiTheme="minorHAnsi" w:hAnsiTheme="minorHAnsi"/>
          <w:color w:val="auto"/>
          <w:sz w:val="22"/>
          <w:szCs w:val="22"/>
          <w:u w:val="single"/>
        </w:rPr>
      </w:pPr>
      <w:r w:rsidRPr="007553BB">
        <w:rPr>
          <w:rFonts w:asciiTheme="minorHAnsi" w:hAnsiTheme="minorHAnsi"/>
          <w:color w:val="auto"/>
          <w:sz w:val="22"/>
          <w:szCs w:val="22"/>
        </w:rPr>
        <w:t xml:space="preserve">Wykonawca oświadcza, ze osoby, które w jego imieniu </w:t>
      </w:r>
      <w:r>
        <w:rPr>
          <w:rFonts w:asciiTheme="minorHAnsi" w:hAnsiTheme="minorHAnsi"/>
          <w:color w:val="auto"/>
          <w:sz w:val="22"/>
          <w:szCs w:val="22"/>
        </w:rPr>
        <w:t>będą</w:t>
      </w:r>
      <w:r w:rsidRPr="007553BB">
        <w:rPr>
          <w:rFonts w:asciiTheme="minorHAnsi" w:hAnsiTheme="minorHAnsi"/>
          <w:color w:val="auto"/>
          <w:sz w:val="22"/>
          <w:szCs w:val="22"/>
        </w:rPr>
        <w:t xml:space="preserve"> wykonywały poszczególne prace stanowiące przedmiot niniejszej Umowy, posiadać </w:t>
      </w:r>
      <w:r>
        <w:rPr>
          <w:rFonts w:asciiTheme="minorHAnsi" w:hAnsiTheme="minorHAnsi"/>
          <w:color w:val="auto"/>
          <w:sz w:val="22"/>
          <w:szCs w:val="22"/>
        </w:rPr>
        <w:t>będą</w:t>
      </w:r>
      <w:r w:rsidRPr="007553BB">
        <w:rPr>
          <w:rFonts w:asciiTheme="minorHAnsi" w:hAnsiTheme="minorHAnsi"/>
          <w:color w:val="auto"/>
          <w:sz w:val="22"/>
          <w:szCs w:val="22"/>
        </w:rPr>
        <w:t xml:space="preserve"> stosowne kwalifikacje i uprawnienia w zakresie powierzonych im obowiązków. </w:t>
      </w:r>
      <w:r w:rsidRPr="006C4E3F">
        <w:rPr>
          <w:rFonts w:asciiTheme="minorHAnsi" w:hAnsiTheme="minorHAnsi"/>
          <w:color w:val="auto"/>
          <w:sz w:val="22"/>
          <w:szCs w:val="22"/>
          <w:u w:val="single"/>
        </w:rPr>
        <w:t xml:space="preserve">W dniu zawarcia Umowy Wykonawca przedłoży Zamawiającemu (odpowiednio dla każdej z osób określonych w ust. </w:t>
      </w:r>
      <w:r w:rsidR="00983030">
        <w:rPr>
          <w:rFonts w:asciiTheme="minorHAnsi" w:hAnsiTheme="minorHAnsi"/>
          <w:color w:val="auto"/>
          <w:sz w:val="22"/>
          <w:szCs w:val="22"/>
          <w:u w:val="single"/>
        </w:rPr>
        <w:t>2</w:t>
      </w:r>
      <w:r w:rsidRPr="006C4E3F">
        <w:rPr>
          <w:rFonts w:asciiTheme="minorHAnsi" w:hAnsiTheme="minorHAnsi"/>
          <w:color w:val="auto"/>
          <w:sz w:val="22"/>
          <w:szCs w:val="22"/>
          <w:u w:val="single"/>
        </w:rPr>
        <w:t xml:space="preserve"> nin. paragrafu) kopie uprawnień zawodowych oraz kopie aktualnych zaświadczeń o wpisie do właściwej izby samorządu zawodowego. </w:t>
      </w:r>
    </w:p>
    <w:p w14:paraId="45AA925C" w14:textId="77777777" w:rsidR="00773CF9" w:rsidRPr="00EA3569" w:rsidRDefault="00773CF9" w:rsidP="00EB1853">
      <w:pPr>
        <w:pStyle w:val="Default"/>
        <w:numPr>
          <w:ilvl w:val="3"/>
          <w:numId w:val="20"/>
        </w:numPr>
        <w:spacing w:after="57" w:line="360" w:lineRule="auto"/>
        <w:jc w:val="both"/>
        <w:rPr>
          <w:rFonts w:asciiTheme="minorHAnsi" w:hAnsiTheme="minorHAnsi"/>
          <w:color w:val="auto"/>
          <w:sz w:val="22"/>
          <w:szCs w:val="22"/>
          <w:u w:val="single"/>
        </w:rPr>
      </w:pPr>
      <w:r w:rsidRPr="00EA3569">
        <w:rPr>
          <w:rFonts w:asciiTheme="minorHAnsi" w:hAnsiTheme="minorHAnsi"/>
          <w:color w:val="auto"/>
          <w:sz w:val="22"/>
          <w:szCs w:val="22"/>
        </w:rPr>
        <w:t xml:space="preserve"> Wykonawca oświadcza, iż w jego imieniu niniejsze zamówienie będą realizowały następujące osoby: </w:t>
      </w:r>
    </w:p>
    <w:p w14:paraId="3BBDBD4C" w14:textId="77777777" w:rsidR="00305626" w:rsidRPr="00305626" w:rsidRDefault="00773CF9" w:rsidP="00305626">
      <w:pPr>
        <w:pStyle w:val="Default"/>
        <w:numPr>
          <w:ilvl w:val="0"/>
          <w:numId w:val="9"/>
        </w:numPr>
        <w:spacing w:after="56" w:line="360" w:lineRule="auto"/>
        <w:jc w:val="both"/>
        <w:rPr>
          <w:rFonts w:asciiTheme="minorHAnsi" w:hAnsiTheme="minorHAnsi"/>
          <w:color w:val="auto"/>
          <w:sz w:val="22"/>
          <w:szCs w:val="22"/>
        </w:rPr>
      </w:pPr>
      <w:r w:rsidRPr="00305626">
        <w:rPr>
          <w:rFonts w:asciiTheme="minorHAnsi" w:hAnsiTheme="minorHAnsi"/>
          <w:color w:val="auto"/>
          <w:sz w:val="22"/>
          <w:szCs w:val="22"/>
        </w:rPr>
        <w:t xml:space="preserve">Inspektor nadzoru inwestorskiego z uprawnieniami w specjalności konstrukcyjno-budowlanej - ……………..………, Tel.: …………….., e-mail: …………………………., numer uprawnień budowlanych: </w:t>
      </w:r>
      <w:r w:rsidRPr="00305626">
        <w:rPr>
          <w:rFonts w:asciiTheme="minorHAnsi" w:hAnsiTheme="minorHAnsi"/>
          <w:color w:val="auto"/>
          <w:sz w:val="22"/>
          <w:szCs w:val="22"/>
        </w:rPr>
        <w:lastRenderedPageBreak/>
        <w:t xml:space="preserve">……, numer ewidencyjny przynależności do Izby Inżynierów Budownictwa: ………….., </w:t>
      </w:r>
      <w:r w:rsidR="00305626" w:rsidRPr="00305626">
        <w:rPr>
          <w:rFonts w:asciiTheme="minorHAnsi" w:hAnsiTheme="minorHAnsi"/>
          <w:color w:val="auto"/>
          <w:sz w:val="22"/>
          <w:szCs w:val="22"/>
        </w:rPr>
        <w:t>posiada uprawnienia do kierowania robotami budowlanymi w obiektach zabytkowych (zgodnie z art. 37c ustawy z dnia 23 lipca 2013 r. o ochronie zabytków i opiece nad zabytkami Dz. U. z 2014 r. poz. 1446, ze zm.)</w:t>
      </w:r>
    </w:p>
    <w:p w14:paraId="7913D955" w14:textId="77777777" w:rsidR="00773CF9" w:rsidRPr="00305626" w:rsidRDefault="00773CF9" w:rsidP="000D07A1">
      <w:pPr>
        <w:pStyle w:val="Default"/>
        <w:numPr>
          <w:ilvl w:val="0"/>
          <w:numId w:val="9"/>
        </w:numPr>
        <w:spacing w:after="56" w:line="360" w:lineRule="auto"/>
        <w:jc w:val="both"/>
        <w:rPr>
          <w:rFonts w:asciiTheme="minorHAnsi" w:hAnsiTheme="minorHAnsi"/>
          <w:color w:val="auto"/>
          <w:sz w:val="22"/>
          <w:szCs w:val="22"/>
        </w:rPr>
      </w:pPr>
      <w:r w:rsidRPr="00305626">
        <w:rPr>
          <w:rFonts w:asciiTheme="minorHAnsi" w:hAnsiTheme="minorHAnsi"/>
          <w:color w:val="auto"/>
          <w:sz w:val="22"/>
          <w:szCs w:val="22"/>
        </w:rPr>
        <w:t xml:space="preserve">Inspektor nadzoru inwestorskiego z uprawnieniami w specjalności instalacyjnej w zakresie sieci, instalacji i urządzeń cieplnych, wentylacyjnych, gazowych, wodociągowych i kanalizacyjnych - ……………….......…, tel.: …………….., e-mail: …………………………., Numer uprawnień budowlanych: ……, numer ewidencyjny przynależności do Izby Inżynierów Budownictwa: …….., </w:t>
      </w:r>
    </w:p>
    <w:p w14:paraId="09859216" w14:textId="77777777" w:rsidR="00773CF9" w:rsidRPr="00ED24F3" w:rsidRDefault="00773CF9" w:rsidP="00EB1853">
      <w:pPr>
        <w:pStyle w:val="Default"/>
        <w:numPr>
          <w:ilvl w:val="0"/>
          <w:numId w:val="9"/>
        </w:numPr>
        <w:spacing w:after="56" w:line="360" w:lineRule="auto"/>
        <w:jc w:val="both"/>
        <w:rPr>
          <w:rFonts w:asciiTheme="minorHAnsi" w:hAnsiTheme="minorHAnsi"/>
          <w:color w:val="auto"/>
          <w:sz w:val="22"/>
          <w:szCs w:val="22"/>
        </w:rPr>
      </w:pPr>
      <w:r w:rsidRPr="00ED24F3">
        <w:rPr>
          <w:rFonts w:asciiTheme="minorHAnsi" w:hAnsiTheme="minorHAnsi"/>
          <w:color w:val="auto"/>
          <w:sz w:val="22"/>
          <w:szCs w:val="22"/>
        </w:rPr>
        <w:t xml:space="preserve">Inspektor nadzoru inwestorskiego z uprawnieniami w specjalności instalacyjnej w zakresie sieci, instalacji i urządzeń elektrycznych i elektroenergetycznych - …………………………………, tel.: …………….., e-mail: …………………………., numer uprawnień budowlanych: ……, numer ewidencyjny przynależności do Izby Inżynierów Budownictwa: ………… </w:t>
      </w:r>
    </w:p>
    <w:p w14:paraId="64420160"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Wykonawca oświadcza, ze wyżej wskazane osoby utrzymają niezbędne uprawnienia, przynależność do właściwej izby samorządu zawodowego na czas pełnienia obowiązków, będących przedmiotem niniejszej umowy. </w:t>
      </w:r>
    </w:p>
    <w:p w14:paraId="533BA03B" w14:textId="159EA598"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Wykonawca deklaruje, ze każda z osób określona w ust. 2 powyżej będzie obecna</w:t>
      </w:r>
      <w:r>
        <w:rPr>
          <w:rFonts w:asciiTheme="minorHAnsi" w:hAnsiTheme="minorHAnsi"/>
          <w:color w:val="auto"/>
          <w:sz w:val="22"/>
          <w:szCs w:val="22"/>
        </w:rPr>
        <w:t xml:space="preserve"> na budowie …. razy w tygodniu co będzie dokumentowane wpisami w Dzienniku budowy</w:t>
      </w:r>
      <w:r w:rsidR="00B609E3">
        <w:rPr>
          <w:rFonts w:asciiTheme="minorHAnsi" w:hAnsiTheme="minorHAnsi"/>
          <w:color w:val="auto"/>
          <w:sz w:val="22"/>
          <w:szCs w:val="22"/>
        </w:rPr>
        <w:t xml:space="preserve"> lub notatkami</w:t>
      </w:r>
      <w:r w:rsidR="003372E9">
        <w:rPr>
          <w:rFonts w:asciiTheme="minorHAnsi" w:hAnsiTheme="minorHAnsi"/>
          <w:color w:val="auto"/>
          <w:sz w:val="22"/>
          <w:szCs w:val="22"/>
        </w:rPr>
        <w:t>/</w:t>
      </w:r>
      <w:r w:rsidR="00B609E3">
        <w:rPr>
          <w:rFonts w:asciiTheme="minorHAnsi" w:hAnsiTheme="minorHAnsi"/>
          <w:color w:val="auto"/>
          <w:sz w:val="22"/>
          <w:szCs w:val="22"/>
        </w:rPr>
        <w:t>protokołami potwierdzon</w:t>
      </w:r>
      <w:r w:rsidR="003372E9">
        <w:rPr>
          <w:rFonts w:asciiTheme="minorHAnsi" w:hAnsiTheme="minorHAnsi"/>
          <w:color w:val="auto"/>
          <w:sz w:val="22"/>
          <w:szCs w:val="22"/>
        </w:rPr>
        <w:t>ymi</w:t>
      </w:r>
      <w:r w:rsidR="00B609E3">
        <w:rPr>
          <w:rFonts w:asciiTheme="minorHAnsi" w:hAnsiTheme="minorHAnsi"/>
          <w:color w:val="auto"/>
          <w:sz w:val="22"/>
          <w:szCs w:val="22"/>
        </w:rPr>
        <w:t xml:space="preserve"> przez Inżyniera Projektu</w:t>
      </w:r>
      <w:r>
        <w:rPr>
          <w:rFonts w:asciiTheme="minorHAnsi" w:hAnsiTheme="minorHAnsi"/>
          <w:color w:val="auto"/>
          <w:sz w:val="22"/>
          <w:szCs w:val="22"/>
        </w:rPr>
        <w:t>.</w:t>
      </w:r>
    </w:p>
    <w:p w14:paraId="317EE7E7"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Zmiana osób wskazanych w ust. 2 powyżej może nastąpić jedynie w następujących przypadkach: a) śmierci, choroby lub innych zdarzeń losowych uniemożliwiających lub ograniczających wykonywanie zadań inspektora nadzoru inwestorskiego, b) niewywiązywanie się w sposób należyty z obowiązków wynikających z umowy, c) w przypadku przerwy w świadczeniu usługi przez dana osobę wynosząca więcej niż 10 dni. d) gdy zmiana tej osoby stanie się konieczna z innych przyczyn niezależnych od Wykonawcy lub Zamawiającego, </w:t>
      </w:r>
    </w:p>
    <w:p w14:paraId="6C93550B"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Zmiana, o której mowa w ust. 5 powyżej może nastąpić w drodze aneksu do umowy, na pisemny wniosek Wykonawcy lub Zamawiającego, zawierający odpowiednie uzasadnienie. </w:t>
      </w:r>
    </w:p>
    <w:p w14:paraId="6B3275D0"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Wykonawca zaproponuje nowa osobę w terminie 2 dni roboczych od dnia wystąpienia okoliczności, o których mowa w ust. 5 powyżej lub doręczenia przez Zamawiającego wniosku, o którym mowa w ust. 6 powyżej. Zamawiający przyjmie lub odrzuci propozycje zmiany w terminie 2 dni roboczych. Powyższe terminy będą stosowane do momentu zaakceptowania przez Zamawiającego nowego inspektora nadzoru. Brak akceptacji nowego inspektora nadzoru nie wyłącza odpowiedzialności umownej Wykonawcy z powodu nieprawidłowego wykonywania umowy. </w:t>
      </w:r>
    </w:p>
    <w:p w14:paraId="09DE9F48"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lastRenderedPageBreak/>
        <w:t xml:space="preserve">Osoba wskazana przez Wykonawcę w miejsce wymienianego inspektora nadzoru musi posiadać kwalifikacje nie gorsze niż kwalifikacje określone przez Zamawiającego dla tej osoby w pkt. 5.1.2.c) SIWZ oraz posiadać doświadczenie nie gorsze niż zadeklarowane dla wymienianego inspektora nadzoru przez Wykonawcę w ofercie. </w:t>
      </w:r>
    </w:p>
    <w:p w14:paraId="3C91443B" w14:textId="77777777"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Wykonawca w przypadkach przerw w świadczeniu usługi przez osoby wymienione w ust. 2 powyżej (np.: urlop, choroba) wynoszących więcej niż 3 dni robocze zobowiązany jest: </w:t>
      </w:r>
    </w:p>
    <w:p w14:paraId="2BF35251" w14:textId="77777777"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powiadomić o tym fakcie Zamawiającego w terminie 1 dnia roboczego od dnia powzięcia informacji o tym fakcie, </w:t>
      </w:r>
    </w:p>
    <w:p w14:paraId="30A9C0D2" w14:textId="6A798101"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zapewnić osobę zastępując</w:t>
      </w:r>
      <w:r w:rsidR="00B609E3">
        <w:rPr>
          <w:rFonts w:asciiTheme="minorHAnsi" w:hAnsiTheme="minorHAnsi"/>
          <w:color w:val="auto"/>
          <w:sz w:val="22"/>
          <w:szCs w:val="22"/>
        </w:rPr>
        <w:t>ą</w:t>
      </w:r>
      <w:r w:rsidRPr="005910C6">
        <w:rPr>
          <w:rFonts w:asciiTheme="minorHAnsi" w:hAnsiTheme="minorHAnsi"/>
          <w:color w:val="auto"/>
          <w:sz w:val="22"/>
          <w:szCs w:val="22"/>
        </w:rPr>
        <w:t xml:space="preserve">, której kwalifikacje i uprawnienia </w:t>
      </w:r>
      <w:proofErr w:type="spellStart"/>
      <w:r w:rsidR="00B609E3">
        <w:rPr>
          <w:rFonts w:asciiTheme="minorHAnsi" w:hAnsiTheme="minorHAnsi"/>
          <w:color w:val="auto"/>
          <w:sz w:val="22"/>
          <w:szCs w:val="22"/>
        </w:rPr>
        <w:t>b</w:t>
      </w:r>
      <w:r w:rsidRPr="005910C6">
        <w:rPr>
          <w:rFonts w:asciiTheme="minorHAnsi" w:hAnsiTheme="minorHAnsi"/>
          <w:color w:val="auto"/>
          <w:sz w:val="22"/>
          <w:szCs w:val="22"/>
        </w:rPr>
        <w:t>ed</w:t>
      </w:r>
      <w:r w:rsidR="00B609E3">
        <w:rPr>
          <w:rFonts w:asciiTheme="minorHAnsi" w:hAnsiTheme="minorHAnsi"/>
          <w:color w:val="auto"/>
          <w:sz w:val="22"/>
          <w:szCs w:val="22"/>
        </w:rPr>
        <w:t>ą</w:t>
      </w:r>
      <w:proofErr w:type="spellEnd"/>
      <w:r w:rsidRPr="005910C6">
        <w:rPr>
          <w:rFonts w:asciiTheme="minorHAnsi" w:hAnsiTheme="minorHAnsi"/>
          <w:color w:val="auto"/>
          <w:sz w:val="22"/>
          <w:szCs w:val="22"/>
        </w:rPr>
        <w:t xml:space="preserve"> nie gorsze niż osoby dotychczas wykonującej</w:t>
      </w:r>
      <w:r>
        <w:rPr>
          <w:rFonts w:asciiTheme="minorHAnsi" w:hAnsiTheme="minorHAnsi"/>
          <w:color w:val="auto"/>
          <w:sz w:val="22"/>
          <w:szCs w:val="22"/>
        </w:rPr>
        <w:t xml:space="preserve"> prace,</w:t>
      </w:r>
    </w:p>
    <w:p w14:paraId="7B57187E" w14:textId="5256E7FE"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zapewnić osobę zastępując</w:t>
      </w:r>
      <w:r w:rsidR="00B609E3">
        <w:rPr>
          <w:rFonts w:asciiTheme="minorHAnsi" w:hAnsiTheme="minorHAnsi"/>
          <w:color w:val="auto"/>
          <w:sz w:val="22"/>
          <w:szCs w:val="22"/>
        </w:rPr>
        <w:t>ą</w:t>
      </w:r>
      <w:r w:rsidRPr="005910C6">
        <w:rPr>
          <w:rFonts w:asciiTheme="minorHAnsi" w:hAnsiTheme="minorHAnsi"/>
          <w:color w:val="auto"/>
          <w:sz w:val="22"/>
          <w:szCs w:val="22"/>
        </w:rPr>
        <w:t xml:space="preserve">, która posiadać będzie doświadczenie nie gorsze niż osoby dotychczas wykonującej prace, </w:t>
      </w:r>
    </w:p>
    <w:p w14:paraId="5753A2AB" w14:textId="77777777" w:rsidR="00773CF9" w:rsidRPr="005910C6"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Przerwa w świadczeniu usługi przez osobę określona w ust. 2 powyżej może wynosić nie więcej niż 10 dni. </w:t>
      </w:r>
    </w:p>
    <w:p w14:paraId="3E944E91"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3</w:t>
      </w:r>
    </w:p>
    <w:p w14:paraId="5A96DF59" w14:textId="77777777"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trakcie realizacji zamówienia na </w:t>
      </w:r>
      <w:r>
        <w:rPr>
          <w:rFonts w:asciiTheme="minorHAnsi" w:hAnsiTheme="minorHAnsi"/>
          <w:color w:val="auto"/>
          <w:sz w:val="22"/>
          <w:szCs w:val="22"/>
        </w:rPr>
        <w:t>Z</w:t>
      </w:r>
      <w:r w:rsidRPr="007553BB">
        <w:rPr>
          <w:rFonts w:asciiTheme="minorHAnsi" w:hAnsiTheme="minorHAnsi"/>
          <w:color w:val="auto"/>
          <w:sz w:val="22"/>
          <w:szCs w:val="22"/>
        </w:rPr>
        <w:t>amawiającym ciąża następujące obowiązki</w:t>
      </w:r>
      <w:r>
        <w:rPr>
          <w:rFonts w:asciiTheme="minorHAnsi" w:hAnsiTheme="minorHAnsi"/>
          <w:color w:val="auto"/>
          <w:sz w:val="22"/>
          <w:szCs w:val="22"/>
        </w:rPr>
        <w:t>:</w:t>
      </w:r>
    </w:p>
    <w:p w14:paraId="69034EE4" w14:textId="6B0ED2F0" w:rsidR="00773CF9" w:rsidRDefault="00773CF9" w:rsidP="00EB1853">
      <w:pPr>
        <w:pStyle w:val="Default"/>
        <w:numPr>
          <w:ilvl w:val="0"/>
          <w:numId w:val="24"/>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zap</w:t>
      </w:r>
      <w:r w:rsidR="00B609E3">
        <w:rPr>
          <w:rFonts w:asciiTheme="minorHAnsi" w:hAnsiTheme="minorHAnsi"/>
          <w:color w:val="auto"/>
          <w:sz w:val="22"/>
          <w:szCs w:val="22"/>
        </w:rPr>
        <w:t>ł</w:t>
      </w:r>
      <w:r w:rsidRPr="005910C6">
        <w:rPr>
          <w:rFonts w:asciiTheme="minorHAnsi" w:hAnsiTheme="minorHAnsi"/>
          <w:color w:val="auto"/>
          <w:sz w:val="22"/>
          <w:szCs w:val="22"/>
        </w:rPr>
        <w:t>ata wynagrodzenia Wykonawcy,</w:t>
      </w:r>
    </w:p>
    <w:p w14:paraId="3EF680CE" w14:textId="77777777" w:rsidR="00773CF9" w:rsidRDefault="00773CF9" w:rsidP="00EB1853">
      <w:pPr>
        <w:pStyle w:val="Default"/>
        <w:numPr>
          <w:ilvl w:val="0"/>
          <w:numId w:val="24"/>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przystępowanie do odbiorów. </w:t>
      </w:r>
    </w:p>
    <w:p w14:paraId="11B841F8" w14:textId="77777777"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Zamawiający ma prawo kontrolować na bieżąco realizacje zamówienia przez Wykonawcę. </w:t>
      </w:r>
    </w:p>
    <w:p w14:paraId="64C7867B" w14:textId="273AD729"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W przypadku, gdy podczas kontroli okaże się, iż Wykonawca wykonuje umowę niezgodnie z obowiązującymi przepisami prawa, postanowieniami umowy, sztuk</w:t>
      </w:r>
      <w:r w:rsidR="00B609E3">
        <w:rPr>
          <w:rFonts w:asciiTheme="minorHAnsi" w:hAnsiTheme="minorHAnsi"/>
          <w:color w:val="auto"/>
          <w:sz w:val="22"/>
          <w:szCs w:val="22"/>
        </w:rPr>
        <w:t>ą</w:t>
      </w:r>
      <w:r w:rsidRPr="005910C6">
        <w:rPr>
          <w:rFonts w:asciiTheme="minorHAnsi" w:hAnsiTheme="minorHAnsi"/>
          <w:color w:val="auto"/>
          <w:sz w:val="22"/>
          <w:szCs w:val="22"/>
        </w:rPr>
        <w:t xml:space="preserve"> inżyniersk</w:t>
      </w:r>
      <w:r w:rsidR="00B609E3">
        <w:rPr>
          <w:rFonts w:asciiTheme="minorHAnsi" w:hAnsiTheme="minorHAnsi"/>
          <w:color w:val="auto"/>
          <w:sz w:val="22"/>
          <w:szCs w:val="22"/>
        </w:rPr>
        <w:t>ą</w:t>
      </w:r>
      <w:r w:rsidRPr="005910C6">
        <w:rPr>
          <w:rFonts w:asciiTheme="minorHAnsi" w:hAnsiTheme="minorHAnsi"/>
          <w:color w:val="auto"/>
          <w:sz w:val="22"/>
          <w:szCs w:val="22"/>
        </w:rPr>
        <w:t xml:space="preserve"> lub należyt</w:t>
      </w:r>
      <w:r w:rsidR="00B609E3">
        <w:rPr>
          <w:rFonts w:asciiTheme="minorHAnsi" w:hAnsiTheme="minorHAnsi"/>
          <w:color w:val="auto"/>
          <w:sz w:val="22"/>
          <w:szCs w:val="22"/>
        </w:rPr>
        <w:t>ą</w:t>
      </w:r>
      <w:r w:rsidRPr="005910C6">
        <w:rPr>
          <w:rFonts w:asciiTheme="minorHAnsi" w:hAnsiTheme="minorHAnsi"/>
          <w:color w:val="auto"/>
          <w:sz w:val="22"/>
          <w:szCs w:val="22"/>
        </w:rPr>
        <w:t xml:space="preserve"> starannością, może wezwać Wykonawcę do prawidłowej realizacji zamówienia. </w:t>
      </w:r>
    </w:p>
    <w:p w14:paraId="557F1026" w14:textId="77777777" w:rsidR="00773CF9" w:rsidRPr="005910C6"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W przypadku utrzymywania realizacji zamówienia niezgodnie z obowiązującymi przepisami prawa, postanowieniami umowy, sztuka inżynierska lub należyta starannością, Zamawiającemu przysługuje prawo odstąpienia od umowy bez wyznaczania dodatkowego terminu rozpoczęcia prawidłowej realizacji zamówienia. </w:t>
      </w:r>
    </w:p>
    <w:p w14:paraId="069B5820" w14:textId="77777777" w:rsidR="00773CF9" w:rsidRPr="007553BB" w:rsidRDefault="00773CF9" w:rsidP="00773CF9">
      <w:pPr>
        <w:pStyle w:val="Default"/>
        <w:spacing w:line="360" w:lineRule="auto"/>
        <w:jc w:val="both"/>
        <w:rPr>
          <w:rFonts w:asciiTheme="minorHAnsi" w:hAnsiTheme="minorHAnsi"/>
          <w:color w:val="auto"/>
          <w:sz w:val="22"/>
          <w:szCs w:val="22"/>
        </w:rPr>
      </w:pPr>
    </w:p>
    <w:p w14:paraId="109080B2"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4</w:t>
      </w:r>
    </w:p>
    <w:p w14:paraId="12A5E191" w14:textId="77777777" w:rsidR="00773CF9" w:rsidRPr="007553BB" w:rsidRDefault="00773CF9" w:rsidP="00EB1853">
      <w:pPr>
        <w:pStyle w:val="Default"/>
        <w:numPr>
          <w:ilvl w:val="3"/>
          <w:numId w:val="25"/>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Zamawiający wyznacza osoby, które ze strony Zamawiającego są uprawnione do sprawowania bezpośredniego nadzoru nad wykonywaniem Umowy przez Wykonawcę oraz są odpowiedzialne za realizacje obowiązków Zamawiającego wynikających z Umowy: </w:t>
      </w:r>
    </w:p>
    <w:p w14:paraId="00CB344C" w14:textId="77777777" w:rsidR="00773CF9" w:rsidRDefault="00773CF9" w:rsidP="00EB1853">
      <w:pPr>
        <w:pStyle w:val="Default"/>
        <w:numPr>
          <w:ilvl w:val="0"/>
          <w:numId w:val="27"/>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 </w:t>
      </w:r>
      <w:proofErr w:type="spellStart"/>
      <w:r w:rsidRPr="007553BB">
        <w:rPr>
          <w:rFonts w:asciiTheme="minorHAnsi" w:hAnsiTheme="minorHAnsi"/>
          <w:color w:val="auto"/>
          <w:sz w:val="22"/>
          <w:szCs w:val="22"/>
        </w:rPr>
        <w:t>tel</w:t>
      </w:r>
      <w:proofErr w:type="spellEnd"/>
      <w:r w:rsidRPr="007553BB">
        <w:rPr>
          <w:rFonts w:asciiTheme="minorHAnsi" w:hAnsiTheme="minorHAnsi"/>
          <w:color w:val="auto"/>
          <w:sz w:val="22"/>
          <w:szCs w:val="22"/>
        </w:rPr>
        <w:t xml:space="preserve">: ………..……., e-mail: ………….. – Koordynator Projektu, </w:t>
      </w:r>
    </w:p>
    <w:p w14:paraId="0EA1F911" w14:textId="77777777" w:rsidR="00773CF9" w:rsidRPr="005910C6" w:rsidRDefault="00773CF9" w:rsidP="00EB1853">
      <w:pPr>
        <w:pStyle w:val="Default"/>
        <w:numPr>
          <w:ilvl w:val="0"/>
          <w:numId w:val="27"/>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w:t>
      </w:r>
      <w:proofErr w:type="spellStart"/>
      <w:r w:rsidRPr="005910C6">
        <w:rPr>
          <w:rFonts w:asciiTheme="minorHAnsi" w:hAnsiTheme="minorHAnsi"/>
          <w:color w:val="auto"/>
          <w:sz w:val="22"/>
          <w:szCs w:val="22"/>
        </w:rPr>
        <w:t>tel</w:t>
      </w:r>
      <w:proofErr w:type="spellEnd"/>
      <w:r w:rsidRPr="005910C6">
        <w:rPr>
          <w:rFonts w:asciiTheme="minorHAnsi" w:hAnsiTheme="minorHAnsi"/>
          <w:color w:val="auto"/>
          <w:sz w:val="22"/>
          <w:szCs w:val="22"/>
        </w:rPr>
        <w:t xml:space="preserve">: ………………, e-mail: ………….. – Inżynier Projektu. </w:t>
      </w:r>
    </w:p>
    <w:p w14:paraId="76DCB027" w14:textId="77777777" w:rsidR="00773CF9" w:rsidRPr="007553BB" w:rsidRDefault="00773CF9" w:rsidP="00EB1853">
      <w:pPr>
        <w:pStyle w:val="Default"/>
        <w:numPr>
          <w:ilvl w:val="0"/>
          <w:numId w:val="26"/>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lastRenderedPageBreak/>
        <w:t xml:space="preserve">Zmiana wyżej wskazanych osób nie będzie wymagała zmiany Umowy, a jedynie pisemnego powiadomienia Wykonawcy z 3 – dniowym wyprzedzeniem. W braku takiego powiadomienia uznaje się, ze do zmiany nie doszło, a wszelkie czynności dokonane z udziałem dotychczas ustanowionych osób uznaje się za skuteczne. </w:t>
      </w:r>
    </w:p>
    <w:p w14:paraId="0B5ECF9B" w14:textId="77777777" w:rsidR="00773CF9" w:rsidRPr="007553BB" w:rsidRDefault="00773CF9" w:rsidP="00773CF9">
      <w:pPr>
        <w:pStyle w:val="Default"/>
        <w:spacing w:line="360" w:lineRule="auto"/>
        <w:jc w:val="center"/>
        <w:rPr>
          <w:rFonts w:asciiTheme="minorHAnsi" w:hAnsiTheme="minorHAnsi"/>
          <w:color w:val="auto"/>
          <w:sz w:val="22"/>
          <w:szCs w:val="22"/>
        </w:rPr>
      </w:pPr>
    </w:p>
    <w:p w14:paraId="4F4F19BE" w14:textId="77777777" w:rsidR="00E63647" w:rsidRDefault="00E63647" w:rsidP="00773CF9">
      <w:pPr>
        <w:pStyle w:val="Default"/>
        <w:spacing w:line="360" w:lineRule="auto"/>
        <w:jc w:val="center"/>
        <w:rPr>
          <w:rFonts w:asciiTheme="minorHAnsi" w:hAnsiTheme="minorHAnsi"/>
          <w:b/>
          <w:bCs/>
          <w:color w:val="auto"/>
          <w:sz w:val="22"/>
          <w:szCs w:val="22"/>
        </w:rPr>
      </w:pPr>
    </w:p>
    <w:p w14:paraId="289B5CDA"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5</w:t>
      </w:r>
    </w:p>
    <w:p w14:paraId="6B45CDF7" w14:textId="77777777" w:rsidR="00983030" w:rsidRPr="00983030" w:rsidRDefault="00773CF9" w:rsidP="00983030">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Wykonawca planuje wykonać silami podwykonawców następujący zakres rzeczowy przedmiotu zamówienia: ……………………………………………………………………… </w:t>
      </w:r>
    </w:p>
    <w:p w14:paraId="6FFB7477" w14:textId="77777777" w:rsidR="00773CF9" w:rsidRPr="00983030" w:rsidRDefault="00773CF9" w:rsidP="00983030">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sz w:val="22"/>
          <w:szCs w:val="22"/>
        </w:rPr>
        <w:t xml:space="preserve"> </w:t>
      </w:r>
      <w:r w:rsidR="00983030" w:rsidRPr="00983030">
        <w:rPr>
          <w:rFonts w:asciiTheme="minorHAnsi" w:hAnsiTheme="minorHAnsi"/>
          <w:bCs/>
          <w:sz w:val="22"/>
          <w:szCs w:val="22"/>
        </w:rPr>
        <w:t>Zatrudnienie przez Wykonawcę innych podwykonawców niż wskazani w ust. 1</w:t>
      </w:r>
      <w:r w:rsidR="00983030">
        <w:rPr>
          <w:rFonts w:asciiTheme="minorHAnsi" w:hAnsiTheme="minorHAnsi"/>
          <w:bCs/>
          <w:sz w:val="22"/>
          <w:szCs w:val="22"/>
        </w:rPr>
        <w:t xml:space="preserve"> wymaga pisemnej zgody Z</w:t>
      </w:r>
      <w:r w:rsidR="00983030" w:rsidRPr="00983030">
        <w:rPr>
          <w:rFonts w:asciiTheme="minorHAnsi" w:hAnsiTheme="minorHAnsi"/>
          <w:bCs/>
          <w:sz w:val="22"/>
          <w:szCs w:val="22"/>
        </w:rPr>
        <w:t>amawiającego.</w:t>
      </w:r>
    </w:p>
    <w:p w14:paraId="1CAFDD43" w14:textId="77777777" w:rsidR="00773CF9" w:rsidRPr="00983030"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Zamawiającemu przysługuje prawo </w:t>
      </w:r>
      <w:r w:rsidR="00983030" w:rsidRPr="00983030">
        <w:rPr>
          <w:rFonts w:asciiTheme="minorHAnsi" w:hAnsiTheme="minorHAnsi"/>
          <w:color w:val="auto"/>
          <w:sz w:val="22"/>
          <w:szCs w:val="22"/>
        </w:rPr>
        <w:t>żądania</w:t>
      </w:r>
      <w:r w:rsidRPr="00983030">
        <w:rPr>
          <w:rFonts w:asciiTheme="minorHAnsi" w:hAnsiTheme="minorHAnsi"/>
          <w:color w:val="auto"/>
          <w:sz w:val="22"/>
          <w:szCs w:val="22"/>
        </w:rPr>
        <w:t xml:space="preserve"> od Wykonawcy zmiany podwykonawcy, jeżeli ten realizuje przedmiot umowy w sposób wadliwy, niezgodny z umowa lub przepisami prawa. </w:t>
      </w:r>
    </w:p>
    <w:p w14:paraId="21C819B3" w14:textId="77777777" w:rsidR="00773CF9" w:rsidRPr="00983030"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Wykonawca ponosi wobec Zamawiającego pełna odpowiedzialność za należyte wykonanie również tych prac, których realizacje powierzył podwykonawcom. </w:t>
      </w:r>
    </w:p>
    <w:p w14:paraId="148EB103" w14:textId="77777777" w:rsidR="00773CF9"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W umowach z podwykonawcami</w:t>
      </w:r>
      <w:r w:rsidRPr="002A7B0B">
        <w:rPr>
          <w:rFonts w:asciiTheme="minorHAnsi" w:hAnsiTheme="minorHAnsi"/>
          <w:color w:val="auto"/>
          <w:sz w:val="22"/>
          <w:szCs w:val="22"/>
        </w:rPr>
        <w:t xml:space="preserve"> Wykonawca powinien zapewnić, aby suma wynagrodzeń ustalona w nich za zakres prac wykonanych w podwykonawstwie nie przekroczyła wynagrodzenia przypadającego na ten zakres robót w niniejszej umowie. </w:t>
      </w:r>
    </w:p>
    <w:p w14:paraId="4129706B" w14:textId="77777777" w:rsidR="00773CF9" w:rsidRPr="002A7B0B" w:rsidRDefault="00773CF9" w:rsidP="00EB1853">
      <w:pPr>
        <w:pStyle w:val="Default"/>
        <w:numPr>
          <w:ilvl w:val="3"/>
          <w:numId w:val="28"/>
        </w:numPr>
        <w:spacing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 przypadku, gdy Wykonawca zmieni albo zrezygnuje z podwykonawcy, na którego zasoby powoływał się na zasadach określonych w art. 22a ust. 1 ustawy PZP, w celu wykazania spełniania warunków udziału w postepowaniu, jest obowiązany wykazać Zamawiającemu, ze proponowany inny podwykonawca lub Wykonawca samodzielnie spełnia je w stopniu nie mniejszym niż podwykonawca, na którego zasoby Wykonawca powoływał się w trakcie postepowania o udzielenie zamówienia. </w:t>
      </w:r>
    </w:p>
    <w:p w14:paraId="6DCA98C7" w14:textId="77777777" w:rsidR="00773CF9" w:rsidRPr="007553BB" w:rsidRDefault="00773CF9" w:rsidP="00773CF9">
      <w:pPr>
        <w:pStyle w:val="Default"/>
        <w:spacing w:line="360" w:lineRule="auto"/>
        <w:jc w:val="center"/>
        <w:rPr>
          <w:rFonts w:asciiTheme="minorHAnsi" w:hAnsiTheme="minorHAnsi"/>
          <w:color w:val="auto"/>
          <w:sz w:val="22"/>
          <w:szCs w:val="22"/>
        </w:rPr>
      </w:pPr>
    </w:p>
    <w:p w14:paraId="1053F751" w14:textId="77777777" w:rsidR="00773CF9" w:rsidRPr="000738B7" w:rsidRDefault="00773CF9" w:rsidP="00773CF9">
      <w:pPr>
        <w:pStyle w:val="Default"/>
        <w:spacing w:line="360" w:lineRule="auto"/>
        <w:jc w:val="center"/>
        <w:rPr>
          <w:rFonts w:asciiTheme="minorHAnsi" w:hAnsiTheme="minorHAnsi"/>
          <w:color w:val="000000" w:themeColor="text1"/>
          <w:sz w:val="22"/>
          <w:szCs w:val="22"/>
        </w:rPr>
      </w:pPr>
      <w:r w:rsidRPr="000738B7">
        <w:rPr>
          <w:rFonts w:asciiTheme="minorHAnsi" w:hAnsiTheme="minorHAnsi"/>
          <w:b/>
          <w:bCs/>
          <w:color w:val="000000" w:themeColor="text1"/>
          <w:sz w:val="22"/>
          <w:szCs w:val="22"/>
        </w:rPr>
        <w:t>§ 6</w:t>
      </w:r>
    </w:p>
    <w:p w14:paraId="00439CFF" w14:textId="29A3A4C3" w:rsidR="00773CF9" w:rsidRDefault="00773CF9" w:rsidP="00C96685">
      <w:pPr>
        <w:pStyle w:val="Default"/>
        <w:numPr>
          <w:ilvl w:val="0"/>
          <w:numId w:val="8"/>
        </w:numPr>
        <w:spacing w:line="360" w:lineRule="auto"/>
        <w:jc w:val="both"/>
        <w:rPr>
          <w:rFonts w:asciiTheme="minorHAnsi" w:hAnsiTheme="minorHAnsi"/>
          <w:color w:val="000000" w:themeColor="text1"/>
          <w:sz w:val="22"/>
          <w:szCs w:val="22"/>
        </w:rPr>
      </w:pPr>
      <w:r w:rsidRPr="000738B7">
        <w:rPr>
          <w:rFonts w:asciiTheme="minorHAnsi" w:hAnsiTheme="minorHAnsi"/>
          <w:color w:val="000000" w:themeColor="text1"/>
          <w:sz w:val="22"/>
          <w:szCs w:val="22"/>
        </w:rPr>
        <w:t xml:space="preserve">Umowa niniejsza zostaje zawarta na czas określony, </w:t>
      </w:r>
      <w:r w:rsidRPr="000738B7">
        <w:rPr>
          <w:rFonts w:asciiTheme="minorHAnsi" w:hAnsiTheme="minorHAnsi"/>
          <w:color w:val="000000" w:themeColor="text1"/>
          <w:sz w:val="22"/>
          <w:szCs w:val="22"/>
          <w:u w:val="single"/>
        </w:rPr>
        <w:t>od dnia udzielenia zamówienia wykonawcy robót budowlanych</w:t>
      </w:r>
      <w:r w:rsidRPr="000738B7">
        <w:rPr>
          <w:rFonts w:asciiTheme="minorHAnsi" w:hAnsiTheme="minorHAnsi"/>
          <w:color w:val="000000" w:themeColor="text1"/>
          <w:sz w:val="22"/>
          <w:szCs w:val="22"/>
        </w:rPr>
        <w:t xml:space="preserve"> </w:t>
      </w:r>
      <w:r w:rsidR="00C96685" w:rsidRPr="00C96685">
        <w:rPr>
          <w:rFonts w:asciiTheme="minorHAnsi" w:hAnsiTheme="minorHAnsi"/>
          <w:color w:val="000000" w:themeColor="text1"/>
          <w:sz w:val="22"/>
          <w:szCs w:val="22"/>
        </w:rPr>
        <w:t xml:space="preserve">do dnia zakończenia robót budowlanych, które zostanie potwierdzone </w:t>
      </w:r>
      <w:r w:rsidR="00B609E3">
        <w:rPr>
          <w:rFonts w:asciiTheme="minorHAnsi" w:hAnsiTheme="minorHAnsi"/>
          <w:color w:val="000000" w:themeColor="text1"/>
          <w:sz w:val="22"/>
          <w:szCs w:val="22"/>
        </w:rPr>
        <w:t>protokołem końcowym odbioru robót, jednak nie dłużej niż do 31.12.2021 r</w:t>
      </w:r>
      <w:r w:rsidR="00C96685" w:rsidRPr="00C96685">
        <w:rPr>
          <w:rFonts w:asciiTheme="minorHAnsi" w:hAnsiTheme="minorHAnsi"/>
          <w:color w:val="000000" w:themeColor="text1"/>
          <w:sz w:val="22"/>
          <w:szCs w:val="22"/>
        </w:rPr>
        <w:t>. Planowany termin zakończenia robót budowlanych 31.03.2020r</w:t>
      </w:r>
      <w:r w:rsidRPr="000738B7">
        <w:rPr>
          <w:rFonts w:asciiTheme="minorHAnsi" w:hAnsiTheme="minorHAnsi"/>
          <w:color w:val="000000" w:themeColor="text1"/>
          <w:sz w:val="22"/>
          <w:szCs w:val="22"/>
        </w:rPr>
        <w:t>.</w:t>
      </w:r>
      <w:r w:rsidR="00B609E3">
        <w:rPr>
          <w:rFonts w:asciiTheme="minorHAnsi" w:hAnsiTheme="minorHAnsi"/>
          <w:color w:val="000000" w:themeColor="text1"/>
          <w:sz w:val="22"/>
          <w:szCs w:val="22"/>
        </w:rPr>
        <w:t xml:space="preserve"> W przypadku przedłużenia się robót budowlanych jednak nie dłużej niż do 31.12.2021 r. wynagrodzenie Wykonawcy pozostaje bez zmian.</w:t>
      </w:r>
      <w:r w:rsidRPr="000738B7">
        <w:rPr>
          <w:rFonts w:asciiTheme="minorHAnsi" w:hAnsiTheme="minorHAnsi"/>
          <w:color w:val="000000" w:themeColor="text1"/>
          <w:sz w:val="22"/>
          <w:szCs w:val="22"/>
        </w:rPr>
        <w:t xml:space="preserve"> </w:t>
      </w:r>
    </w:p>
    <w:p w14:paraId="3CEA8973" w14:textId="77777777" w:rsidR="00773CF9" w:rsidRPr="000738B7" w:rsidRDefault="00773CF9" w:rsidP="00983030">
      <w:pPr>
        <w:pStyle w:val="Default"/>
        <w:numPr>
          <w:ilvl w:val="0"/>
          <w:numId w:val="8"/>
        </w:numPr>
        <w:spacing w:line="360" w:lineRule="auto"/>
        <w:jc w:val="both"/>
        <w:rPr>
          <w:rFonts w:asciiTheme="minorHAnsi" w:hAnsiTheme="minorHAnsi"/>
          <w:color w:val="000000" w:themeColor="text1"/>
          <w:sz w:val="22"/>
          <w:szCs w:val="22"/>
        </w:rPr>
      </w:pPr>
      <w:r w:rsidRPr="000738B7">
        <w:rPr>
          <w:rFonts w:asciiTheme="minorHAnsi" w:hAnsiTheme="minorHAnsi"/>
          <w:color w:val="000000" w:themeColor="text1"/>
          <w:sz w:val="22"/>
          <w:szCs w:val="22"/>
        </w:rPr>
        <w:t xml:space="preserve">Zamawiający powiadomi Wykonawcę o planowanym terminie udzielenia zamówienia wykonawcy robót budowlanych, co najmniej 5 dni wcześniej. </w:t>
      </w:r>
    </w:p>
    <w:p w14:paraId="0CA7DE11" w14:textId="77777777" w:rsidR="00A35B1B" w:rsidRDefault="00A35B1B" w:rsidP="00773CF9">
      <w:pPr>
        <w:pStyle w:val="Default"/>
        <w:spacing w:line="360" w:lineRule="auto"/>
        <w:jc w:val="center"/>
        <w:rPr>
          <w:rFonts w:asciiTheme="minorHAnsi" w:hAnsiTheme="minorHAnsi"/>
          <w:b/>
          <w:bCs/>
          <w:color w:val="auto"/>
          <w:sz w:val="22"/>
          <w:szCs w:val="22"/>
        </w:rPr>
      </w:pPr>
    </w:p>
    <w:p w14:paraId="1EFEF983"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7</w:t>
      </w:r>
      <w:bookmarkStart w:id="0" w:name="_GoBack"/>
      <w:bookmarkEnd w:id="0"/>
    </w:p>
    <w:p w14:paraId="36B6C712"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7553BB">
        <w:rPr>
          <w:rFonts w:asciiTheme="minorHAnsi" w:hAnsiTheme="minorHAnsi"/>
          <w:color w:val="auto"/>
          <w:sz w:val="22"/>
          <w:szCs w:val="22"/>
        </w:rPr>
        <w:lastRenderedPageBreak/>
        <w:t xml:space="preserve">Wynagrodzenie za wykonanie przedmiotu umowy wynosi brutto ………… zł, (słownie: …………. Zł), tj. wartości netto ……………… zł, (słownie: ………. Zł) powiększona o podatek VAT w wysokości ………………. </w:t>
      </w:r>
      <w:r>
        <w:rPr>
          <w:rFonts w:asciiTheme="minorHAnsi" w:hAnsiTheme="minorHAnsi"/>
          <w:color w:val="auto"/>
          <w:sz w:val="22"/>
          <w:szCs w:val="22"/>
        </w:rPr>
        <w:t>z</w:t>
      </w:r>
      <w:r w:rsidRPr="007553BB">
        <w:rPr>
          <w:rFonts w:asciiTheme="minorHAnsi" w:hAnsiTheme="minorHAnsi"/>
          <w:color w:val="auto"/>
          <w:sz w:val="22"/>
          <w:szCs w:val="22"/>
        </w:rPr>
        <w:t xml:space="preserve">ł. </w:t>
      </w:r>
    </w:p>
    <w:p w14:paraId="1CFFC506"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Wynagrodzenie za wykonanie przedmiotu zamówienia jest wynagrodzeniem ryczałtowym, stanowi maksymalne wynagrodzenie przysługujące Wykonawcy i nie może ulec zmianie z zastrzeżeniem postanowień § 10 umowy. </w:t>
      </w:r>
    </w:p>
    <w:p w14:paraId="1B363599" w14:textId="310B47EC"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Wynagrodzenie określone w ust. 1 powyżej obejmuje wykonywanie wszystkich czynności objętych zakresem obowiązków Wykonawcy, niezależnie od poniesionych przez niego kosztów związanych z realizacja przedmiotu zamówienia zgodnie z opisem przedmiotu zamówienia oraz umow</w:t>
      </w:r>
      <w:r w:rsidR="003F4E0A">
        <w:rPr>
          <w:rFonts w:asciiTheme="minorHAnsi" w:hAnsiTheme="minorHAnsi"/>
          <w:color w:val="auto"/>
          <w:sz w:val="22"/>
          <w:szCs w:val="22"/>
        </w:rPr>
        <w:t>ą</w:t>
      </w:r>
      <w:r w:rsidRPr="002A7B0B">
        <w:rPr>
          <w:rFonts w:asciiTheme="minorHAnsi" w:hAnsiTheme="minorHAnsi"/>
          <w:color w:val="auto"/>
          <w:sz w:val="22"/>
          <w:szCs w:val="22"/>
        </w:rPr>
        <w:t xml:space="preserve">, w tym także kosztów związanych z dojazdem osób realizujących zamówienie do miejsca świadczenia usługi, jak również wszystkie wymagane przepisami podatki i opłaty </w:t>
      </w:r>
    </w:p>
    <w:p w14:paraId="09B2EDD3" w14:textId="77777777" w:rsidR="002C3A35" w:rsidRPr="002C3A35" w:rsidRDefault="002C3A35" w:rsidP="002C3A35">
      <w:pPr>
        <w:pStyle w:val="Default"/>
        <w:numPr>
          <w:ilvl w:val="3"/>
          <w:numId w:val="29"/>
        </w:numPr>
        <w:spacing w:after="57" w:line="360" w:lineRule="auto"/>
        <w:jc w:val="both"/>
        <w:rPr>
          <w:rFonts w:asciiTheme="minorHAnsi" w:hAnsiTheme="minorHAnsi"/>
          <w:color w:val="auto"/>
          <w:sz w:val="22"/>
          <w:szCs w:val="22"/>
        </w:rPr>
      </w:pPr>
      <w:r w:rsidRPr="002C3A35">
        <w:rPr>
          <w:rFonts w:asciiTheme="minorHAnsi" w:hAnsiTheme="minorHAnsi"/>
          <w:color w:val="auto"/>
          <w:sz w:val="22"/>
          <w:szCs w:val="22"/>
        </w:rPr>
        <w:t>Wynagrodzenie wypłacone zostanie w następujących częściach:</w:t>
      </w:r>
    </w:p>
    <w:p w14:paraId="305A76D1" w14:textId="650548C4" w:rsidR="002C3A35" w:rsidRPr="002C3A35" w:rsidRDefault="002C3A35" w:rsidP="002A15FA">
      <w:pPr>
        <w:pStyle w:val="Default"/>
        <w:numPr>
          <w:ilvl w:val="0"/>
          <w:numId w:val="33"/>
        </w:numPr>
        <w:spacing w:after="57" w:line="360" w:lineRule="auto"/>
        <w:jc w:val="both"/>
        <w:rPr>
          <w:rFonts w:asciiTheme="minorHAnsi" w:hAnsiTheme="minorHAnsi"/>
          <w:color w:val="auto"/>
          <w:sz w:val="22"/>
          <w:szCs w:val="22"/>
        </w:rPr>
      </w:pPr>
      <w:r w:rsidRPr="002C3A35">
        <w:rPr>
          <w:rFonts w:asciiTheme="minorHAnsi" w:hAnsiTheme="minorHAnsi"/>
          <w:color w:val="auto"/>
          <w:sz w:val="22"/>
          <w:szCs w:val="22"/>
        </w:rPr>
        <w:t xml:space="preserve">80% kwoty określonej w  ust. 1  – płatne w równych ratach po zakończeniu każdego miesiąca świadczenia usługi, każda w wysokości równiej w/w kwocie podzielonej przez liczbę miesięcy kalendarzowych pomiędzy datą podpisania Umowy a </w:t>
      </w:r>
      <w:r>
        <w:rPr>
          <w:rFonts w:asciiTheme="minorHAnsi" w:hAnsiTheme="minorHAnsi"/>
          <w:color w:val="auto"/>
          <w:sz w:val="22"/>
          <w:szCs w:val="22"/>
        </w:rPr>
        <w:t>planowaną datą zakończenia realizacji robót budowlanych,</w:t>
      </w:r>
    </w:p>
    <w:p w14:paraId="198D0E7D" w14:textId="77777777" w:rsidR="002C3A35" w:rsidRPr="002C3A35" w:rsidRDefault="002C3A35" w:rsidP="002A15FA">
      <w:pPr>
        <w:pStyle w:val="Default"/>
        <w:numPr>
          <w:ilvl w:val="0"/>
          <w:numId w:val="33"/>
        </w:numPr>
        <w:spacing w:after="57" w:line="360" w:lineRule="auto"/>
        <w:jc w:val="both"/>
        <w:rPr>
          <w:rFonts w:asciiTheme="minorHAnsi" w:hAnsiTheme="minorHAnsi"/>
          <w:color w:val="auto"/>
          <w:sz w:val="22"/>
          <w:szCs w:val="22"/>
        </w:rPr>
      </w:pPr>
      <w:r w:rsidRPr="002C3A35">
        <w:rPr>
          <w:rFonts w:asciiTheme="minorHAnsi" w:hAnsiTheme="minorHAnsi"/>
          <w:color w:val="auto"/>
          <w:sz w:val="22"/>
          <w:szCs w:val="22"/>
        </w:rPr>
        <w:t xml:space="preserve">pozostałe 20% wynagrodzenia zostanie wypłacone po zakończeniu realizacji Umowy </w:t>
      </w:r>
    </w:p>
    <w:p w14:paraId="53718DBA" w14:textId="18D2FBAF" w:rsidR="00773CF9" w:rsidRDefault="00C96685">
      <w:pPr>
        <w:pStyle w:val="Default"/>
        <w:numPr>
          <w:ilvl w:val="3"/>
          <w:numId w:val="29"/>
        </w:numPr>
        <w:spacing w:after="57" w:line="360" w:lineRule="auto"/>
        <w:jc w:val="both"/>
        <w:rPr>
          <w:rFonts w:asciiTheme="minorHAnsi" w:hAnsiTheme="minorHAnsi"/>
          <w:color w:val="auto"/>
          <w:sz w:val="22"/>
          <w:szCs w:val="22"/>
        </w:rPr>
      </w:pPr>
      <w:r>
        <w:rPr>
          <w:rFonts w:asciiTheme="minorHAnsi" w:hAnsiTheme="minorHAnsi"/>
          <w:color w:val="auto"/>
          <w:sz w:val="22"/>
          <w:szCs w:val="22"/>
        </w:rPr>
        <w:t xml:space="preserve">Wynagrodzenie, o którym mowa w ust. 4 pkt. 1) wypłacane będzie </w:t>
      </w:r>
      <w:r w:rsidR="00773CF9" w:rsidRPr="002A7B0B">
        <w:rPr>
          <w:rFonts w:asciiTheme="minorHAnsi" w:hAnsiTheme="minorHAnsi"/>
          <w:color w:val="auto"/>
          <w:sz w:val="22"/>
          <w:szCs w:val="22"/>
        </w:rPr>
        <w:t xml:space="preserve">na podstawie faktur </w:t>
      </w:r>
      <w:r w:rsidR="00773CF9">
        <w:rPr>
          <w:rFonts w:asciiTheme="minorHAnsi" w:hAnsiTheme="minorHAnsi"/>
          <w:color w:val="auto"/>
          <w:sz w:val="22"/>
          <w:szCs w:val="22"/>
        </w:rPr>
        <w:t xml:space="preserve"> / rachunków </w:t>
      </w:r>
      <w:r w:rsidR="00773CF9" w:rsidRPr="002A7B0B">
        <w:rPr>
          <w:rFonts w:asciiTheme="minorHAnsi" w:hAnsiTheme="minorHAnsi"/>
          <w:color w:val="auto"/>
          <w:sz w:val="22"/>
          <w:szCs w:val="22"/>
        </w:rPr>
        <w:t>częściowych</w:t>
      </w:r>
      <w:r w:rsidR="002C3A35">
        <w:rPr>
          <w:rFonts w:asciiTheme="minorHAnsi" w:hAnsiTheme="minorHAnsi"/>
          <w:color w:val="auto"/>
          <w:sz w:val="22"/>
          <w:szCs w:val="22"/>
        </w:rPr>
        <w:t xml:space="preserve"> </w:t>
      </w:r>
      <w:r w:rsidR="00773CF9" w:rsidRPr="002A7B0B">
        <w:rPr>
          <w:rFonts w:asciiTheme="minorHAnsi" w:hAnsiTheme="minorHAnsi"/>
          <w:color w:val="auto"/>
          <w:sz w:val="22"/>
          <w:szCs w:val="22"/>
        </w:rPr>
        <w:t>wystawionych przez Wykonawcę po wykonaniu usługi w danym miesiącu</w:t>
      </w:r>
      <w:r>
        <w:rPr>
          <w:rFonts w:asciiTheme="minorHAnsi" w:hAnsiTheme="minorHAnsi"/>
          <w:color w:val="auto"/>
          <w:sz w:val="22"/>
          <w:szCs w:val="22"/>
        </w:rPr>
        <w:t xml:space="preserve">. </w:t>
      </w:r>
      <w:r w:rsidRPr="00C96685">
        <w:rPr>
          <w:rFonts w:asciiTheme="minorHAnsi" w:hAnsiTheme="minorHAnsi"/>
          <w:color w:val="auto"/>
          <w:sz w:val="22"/>
          <w:szCs w:val="22"/>
        </w:rPr>
        <w:t xml:space="preserve">Wynagrodzenie, o którym mowa w ust. 4 pkt. </w:t>
      </w:r>
      <w:r>
        <w:rPr>
          <w:rFonts w:asciiTheme="minorHAnsi" w:hAnsiTheme="minorHAnsi"/>
          <w:color w:val="auto"/>
          <w:sz w:val="22"/>
          <w:szCs w:val="22"/>
        </w:rPr>
        <w:t>2</w:t>
      </w:r>
      <w:r w:rsidRPr="00C96685">
        <w:rPr>
          <w:rFonts w:asciiTheme="minorHAnsi" w:hAnsiTheme="minorHAnsi"/>
          <w:color w:val="auto"/>
          <w:sz w:val="22"/>
          <w:szCs w:val="22"/>
        </w:rPr>
        <w:t>) wypłac</w:t>
      </w:r>
      <w:r w:rsidR="003372E9">
        <w:rPr>
          <w:rFonts w:asciiTheme="minorHAnsi" w:hAnsiTheme="minorHAnsi"/>
          <w:color w:val="auto"/>
          <w:sz w:val="22"/>
          <w:szCs w:val="22"/>
        </w:rPr>
        <w:t>o</w:t>
      </w:r>
      <w:r>
        <w:rPr>
          <w:rFonts w:asciiTheme="minorHAnsi" w:hAnsiTheme="minorHAnsi"/>
          <w:color w:val="auto"/>
          <w:sz w:val="22"/>
          <w:szCs w:val="22"/>
        </w:rPr>
        <w:t>ne</w:t>
      </w:r>
      <w:r w:rsidRPr="00C96685">
        <w:rPr>
          <w:rFonts w:asciiTheme="minorHAnsi" w:hAnsiTheme="minorHAnsi"/>
          <w:color w:val="auto"/>
          <w:sz w:val="22"/>
          <w:szCs w:val="22"/>
        </w:rPr>
        <w:t xml:space="preserve"> będzie na podstawie faktur</w:t>
      </w:r>
      <w:r>
        <w:rPr>
          <w:rFonts w:asciiTheme="minorHAnsi" w:hAnsiTheme="minorHAnsi"/>
          <w:color w:val="auto"/>
          <w:sz w:val="22"/>
          <w:szCs w:val="22"/>
        </w:rPr>
        <w:t>y</w:t>
      </w:r>
      <w:r w:rsidRPr="00C96685">
        <w:rPr>
          <w:rFonts w:asciiTheme="minorHAnsi" w:hAnsiTheme="minorHAnsi"/>
          <w:color w:val="auto"/>
          <w:sz w:val="22"/>
          <w:szCs w:val="22"/>
        </w:rPr>
        <w:t xml:space="preserve">  / rachun</w:t>
      </w:r>
      <w:r>
        <w:rPr>
          <w:rFonts w:asciiTheme="minorHAnsi" w:hAnsiTheme="minorHAnsi"/>
          <w:color w:val="auto"/>
          <w:sz w:val="22"/>
          <w:szCs w:val="22"/>
        </w:rPr>
        <w:t>ku</w:t>
      </w:r>
      <w:r w:rsidRPr="00C96685">
        <w:rPr>
          <w:rFonts w:asciiTheme="minorHAnsi" w:hAnsiTheme="minorHAnsi"/>
          <w:color w:val="auto"/>
          <w:sz w:val="22"/>
          <w:szCs w:val="22"/>
        </w:rPr>
        <w:t xml:space="preserve"> </w:t>
      </w:r>
      <w:r>
        <w:rPr>
          <w:rFonts w:asciiTheme="minorHAnsi" w:hAnsiTheme="minorHAnsi"/>
          <w:color w:val="auto"/>
          <w:sz w:val="22"/>
          <w:szCs w:val="22"/>
        </w:rPr>
        <w:t>końcowego</w:t>
      </w:r>
      <w:r w:rsidRPr="00C96685">
        <w:rPr>
          <w:rFonts w:asciiTheme="minorHAnsi" w:hAnsiTheme="minorHAnsi"/>
          <w:color w:val="auto"/>
          <w:sz w:val="22"/>
          <w:szCs w:val="22"/>
        </w:rPr>
        <w:t xml:space="preserve"> wystawion</w:t>
      </w:r>
      <w:r>
        <w:rPr>
          <w:rFonts w:asciiTheme="minorHAnsi" w:hAnsiTheme="minorHAnsi"/>
          <w:color w:val="auto"/>
          <w:sz w:val="22"/>
          <w:szCs w:val="22"/>
        </w:rPr>
        <w:t>ego</w:t>
      </w:r>
      <w:r w:rsidRPr="00C96685">
        <w:rPr>
          <w:rFonts w:asciiTheme="minorHAnsi" w:hAnsiTheme="minorHAnsi"/>
          <w:color w:val="auto"/>
          <w:sz w:val="22"/>
          <w:szCs w:val="22"/>
        </w:rPr>
        <w:t xml:space="preserve"> przez Wykonawcę po wykonaniu usług</w:t>
      </w:r>
      <w:r>
        <w:rPr>
          <w:rFonts w:asciiTheme="minorHAnsi" w:hAnsiTheme="minorHAnsi"/>
          <w:color w:val="auto"/>
          <w:sz w:val="22"/>
          <w:szCs w:val="22"/>
        </w:rPr>
        <w:t xml:space="preserve">i </w:t>
      </w:r>
      <w:proofErr w:type="spellStart"/>
      <w:r>
        <w:rPr>
          <w:rFonts w:asciiTheme="minorHAnsi" w:hAnsiTheme="minorHAnsi"/>
          <w:color w:val="auto"/>
          <w:sz w:val="22"/>
          <w:szCs w:val="22"/>
        </w:rPr>
        <w:t>tj</w:t>
      </w:r>
      <w:proofErr w:type="spellEnd"/>
      <w:r w:rsidR="00773CF9" w:rsidRPr="002A7B0B">
        <w:rPr>
          <w:rFonts w:asciiTheme="minorHAnsi" w:hAnsiTheme="minorHAnsi"/>
          <w:color w:val="auto"/>
          <w:sz w:val="22"/>
          <w:szCs w:val="22"/>
        </w:rPr>
        <w:t xml:space="preserve"> </w:t>
      </w:r>
      <w:r w:rsidR="00773CF9">
        <w:rPr>
          <w:rFonts w:asciiTheme="minorHAnsi" w:hAnsiTheme="minorHAnsi"/>
          <w:color w:val="auto"/>
          <w:sz w:val="22"/>
          <w:szCs w:val="22"/>
        </w:rPr>
        <w:t>po zakończeniu inwestycji</w:t>
      </w:r>
      <w:r w:rsidR="003F4E0A">
        <w:rPr>
          <w:rFonts w:asciiTheme="minorHAnsi" w:hAnsiTheme="minorHAnsi"/>
          <w:color w:val="auto"/>
          <w:sz w:val="22"/>
          <w:szCs w:val="22"/>
        </w:rPr>
        <w:t xml:space="preserve"> potwierdzonej protokołem końcowym odbioru robót</w:t>
      </w:r>
      <w:r w:rsidR="00773CF9">
        <w:rPr>
          <w:rFonts w:asciiTheme="minorHAnsi" w:hAnsiTheme="minorHAnsi"/>
          <w:color w:val="auto"/>
          <w:sz w:val="22"/>
          <w:szCs w:val="22"/>
        </w:rPr>
        <w:t xml:space="preserve"> i złożeniu raportu końcowego. </w:t>
      </w:r>
    </w:p>
    <w:p w14:paraId="4656FAE0" w14:textId="038DA700" w:rsidR="00773CF9" w:rsidRPr="008A0C36"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Podstawa do wystawienia faktury częściowej będzie odebranie przez Zamawiającego realizacji zamówienia w miesiącu, którego faktura dotyczy, potwierdzone przez strony protokołem </w:t>
      </w:r>
      <w:r w:rsidRPr="008A0C36">
        <w:rPr>
          <w:rFonts w:asciiTheme="minorHAnsi" w:hAnsiTheme="minorHAnsi"/>
          <w:color w:val="auto"/>
          <w:sz w:val="22"/>
          <w:szCs w:val="22"/>
        </w:rPr>
        <w:t xml:space="preserve">odbioru. </w:t>
      </w:r>
    </w:p>
    <w:p w14:paraId="11E34935" w14:textId="4A555A08" w:rsidR="008A0C36" w:rsidRPr="008A0C36" w:rsidRDefault="008A0C36" w:rsidP="00EB1853">
      <w:pPr>
        <w:pStyle w:val="Default"/>
        <w:numPr>
          <w:ilvl w:val="3"/>
          <w:numId w:val="29"/>
        </w:numPr>
        <w:spacing w:after="57" w:line="360" w:lineRule="auto"/>
        <w:jc w:val="both"/>
        <w:rPr>
          <w:rFonts w:asciiTheme="minorHAnsi" w:hAnsiTheme="minorHAnsi"/>
          <w:color w:val="auto"/>
          <w:sz w:val="22"/>
          <w:szCs w:val="22"/>
        </w:rPr>
      </w:pPr>
      <w:r w:rsidRPr="008A0C36">
        <w:rPr>
          <w:rFonts w:asciiTheme="minorHAnsi" w:hAnsiTheme="minorHAnsi" w:cs="Calibri Light"/>
          <w:sz w:val="22"/>
          <w:szCs w:val="22"/>
        </w:rPr>
        <w:t>Faktury częściowe będą wystawiane nie częściej niż w okresach miesięcznych, przy czym za miesiąc grudzień faktura zostanie wystawiona i dostarczona Zamawiającemu do 15 grudnia.</w:t>
      </w:r>
    </w:p>
    <w:p w14:paraId="577C23F6"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 przypadku gdy odbiór końcowy robót budowlanych objętych nadzorem Wykonawcy niniejszej umowy zostanie dokonany we wcześniejszym terminie niż określony w § 6 ust. 1 umowy - pozostała cześć wynagrodzenia zostanie wypłacona </w:t>
      </w:r>
      <w:r w:rsidR="00C96685">
        <w:rPr>
          <w:rFonts w:asciiTheme="minorHAnsi" w:hAnsiTheme="minorHAnsi"/>
          <w:color w:val="auto"/>
          <w:sz w:val="22"/>
          <w:szCs w:val="22"/>
        </w:rPr>
        <w:t>w płatności końcowej</w:t>
      </w:r>
      <w:r w:rsidRPr="002A7B0B">
        <w:rPr>
          <w:rFonts w:asciiTheme="minorHAnsi" w:hAnsiTheme="minorHAnsi"/>
          <w:color w:val="auto"/>
          <w:sz w:val="22"/>
          <w:szCs w:val="22"/>
        </w:rPr>
        <w:t xml:space="preserve">. </w:t>
      </w:r>
    </w:p>
    <w:p w14:paraId="507C6690"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lastRenderedPageBreak/>
        <w:t xml:space="preserve">Należność wynikająca z faktury VAT zapłacona zostanie poleceniem przelewu na rachunek bankowy wykonawcy w terminie do </w:t>
      </w:r>
      <w:r w:rsidRPr="00530081">
        <w:rPr>
          <w:rFonts w:asciiTheme="minorHAnsi" w:hAnsiTheme="minorHAnsi"/>
          <w:b/>
          <w:color w:val="auto"/>
          <w:sz w:val="22"/>
          <w:szCs w:val="22"/>
        </w:rPr>
        <w:t xml:space="preserve">30 dni </w:t>
      </w:r>
      <w:r w:rsidRPr="002A7B0B">
        <w:rPr>
          <w:rFonts w:asciiTheme="minorHAnsi" w:hAnsiTheme="minorHAnsi"/>
          <w:color w:val="auto"/>
          <w:sz w:val="22"/>
          <w:szCs w:val="22"/>
        </w:rPr>
        <w:t xml:space="preserve">od daty doręczenia prawidłowo wystawionej faktury do Zamawiającego. </w:t>
      </w:r>
    </w:p>
    <w:p w14:paraId="4F77861E"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Dniem zapłaty wynagrodzenia Wykonawcy jest dzień obciążenia rachunku Zamawiającego. </w:t>
      </w:r>
    </w:p>
    <w:p w14:paraId="376104A4" w14:textId="099E8CCA"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 </w:t>
      </w:r>
      <w:r w:rsidRPr="002A7B0B">
        <w:rPr>
          <w:rFonts w:asciiTheme="minorHAnsi" w:hAnsiTheme="minorHAnsi"/>
          <w:sz w:val="22"/>
          <w:szCs w:val="22"/>
        </w:rPr>
        <w:t xml:space="preserve">Jeżeli zamawiający nie otrzyma środków od instytucji pośredniczącej z Europejskiego Funduszu Rozwoju Regionalnego oraz/lub środków z dotacji celowej z budżetu województwa w terminie określonym na zapłatę faktury, dokonuje zapłaty w terminie 7 dni od daty wpływu tych środków na rachunek Zamawiającego. Zapłata w tym terminie nie stanowi opóźnienia w uregulowaniu faktury, a </w:t>
      </w:r>
      <w:r w:rsidR="003F4E0A">
        <w:rPr>
          <w:rFonts w:asciiTheme="minorHAnsi" w:hAnsiTheme="minorHAnsi"/>
          <w:sz w:val="22"/>
          <w:szCs w:val="22"/>
        </w:rPr>
        <w:t>Z</w:t>
      </w:r>
      <w:r w:rsidRPr="002A7B0B">
        <w:rPr>
          <w:rFonts w:asciiTheme="minorHAnsi" w:hAnsiTheme="minorHAnsi"/>
          <w:sz w:val="22"/>
          <w:szCs w:val="22"/>
        </w:rPr>
        <w:t>amawiający jest zwolniony od odsetek  za opóźnienie w zapłacie.</w:t>
      </w:r>
    </w:p>
    <w:p w14:paraId="1FFBD5F5" w14:textId="77777777"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Wykonawca nie może bez pisemnej zgody Zamawiającego dokonywać cesji wierzytelności oraz przenosić na rzecz innych osób wierzytelności wynikających z niniejszej umowy pod jakimkolwiek innym tytułem, w tym również przez przyjmowanie poręki celem umożliwienia przejęcia wierzytelności przez osobę trzecia. </w:t>
      </w:r>
    </w:p>
    <w:p w14:paraId="1B4BCB55" w14:textId="77777777" w:rsidR="00773CF9" w:rsidRPr="00FA626F" w:rsidRDefault="00773CF9" w:rsidP="00773CF9">
      <w:pPr>
        <w:pStyle w:val="Default"/>
        <w:spacing w:line="360" w:lineRule="auto"/>
        <w:jc w:val="both"/>
        <w:rPr>
          <w:rFonts w:asciiTheme="minorHAnsi" w:hAnsiTheme="minorHAnsi"/>
          <w:color w:val="auto"/>
          <w:sz w:val="22"/>
          <w:szCs w:val="22"/>
        </w:rPr>
      </w:pPr>
    </w:p>
    <w:p w14:paraId="45C43F9D" w14:textId="77777777" w:rsidR="00773CF9" w:rsidRPr="00FA626F" w:rsidRDefault="00773CF9" w:rsidP="00773CF9">
      <w:pPr>
        <w:pStyle w:val="Default"/>
        <w:spacing w:line="360" w:lineRule="auto"/>
        <w:jc w:val="center"/>
        <w:rPr>
          <w:rFonts w:asciiTheme="minorHAnsi" w:hAnsiTheme="minorHAnsi"/>
          <w:color w:val="auto"/>
          <w:sz w:val="22"/>
          <w:szCs w:val="22"/>
        </w:rPr>
      </w:pPr>
      <w:r w:rsidRPr="00FA626F">
        <w:rPr>
          <w:rFonts w:asciiTheme="minorHAnsi" w:hAnsiTheme="minorHAnsi"/>
          <w:b/>
          <w:bCs/>
          <w:color w:val="auto"/>
          <w:sz w:val="22"/>
          <w:szCs w:val="22"/>
        </w:rPr>
        <w:t>§ 8</w:t>
      </w:r>
    </w:p>
    <w:p w14:paraId="14C94BAB" w14:textId="77777777" w:rsidR="00773CF9" w:rsidRPr="00FA626F" w:rsidRDefault="00773CF9" w:rsidP="00EB1853">
      <w:pPr>
        <w:pStyle w:val="Default"/>
        <w:numPr>
          <w:ilvl w:val="3"/>
          <w:numId w:val="11"/>
        </w:numPr>
        <w:spacing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zapłaci Zamawiającemu następujące kary umowne: </w:t>
      </w:r>
    </w:p>
    <w:p w14:paraId="72206F25" w14:textId="77777777" w:rsidR="00530081" w:rsidRDefault="00773CF9" w:rsidP="00530081">
      <w:pPr>
        <w:pStyle w:val="Default"/>
        <w:numPr>
          <w:ilvl w:val="0"/>
          <w:numId w:val="35"/>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 każdy dzień opóźnienia w przystąpieniu przez Wykonawcę do realizacji zamówienia w terminie określonym w § 6 ust. 1 umowy, w wysokości 0,2% wartości wynagrodzenia umownego brutto określonego w § 7 ust. 1 umowy, </w:t>
      </w:r>
    </w:p>
    <w:p w14:paraId="085ED72C" w14:textId="77777777" w:rsidR="00530081" w:rsidRDefault="00773CF9" w:rsidP="00530081">
      <w:pPr>
        <w:pStyle w:val="Default"/>
        <w:numPr>
          <w:ilvl w:val="0"/>
          <w:numId w:val="35"/>
        </w:numPr>
        <w:spacing w:after="54" w:line="360" w:lineRule="auto"/>
        <w:jc w:val="both"/>
        <w:rPr>
          <w:rFonts w:asciiTheme="minorHAnsi" w:hAnsiTheme="minorHAnsi"/>
          <w:color w:val="auto"/>
          <w:sz w:val="22"/>
          <w:szCs w:val="22"/>
        </w:rPr>
      </w:pPr>
      <w:r w:rsidRPr="00530081">
        <w:rPr>
          <w:rFonts w:asciiTheme="minorHAnsi" w:hAnsiTheme="minorHAnsi"/>
        </w:rPr>
        <w:t xml:space="preserve">za </w:t>
      </w:r>
      <w:r w:rsidRPr="00530081">
        <w:rPr>
          <w:rFonts w:asciiTheme="minorHAnsi" w:hAnsiTheme="minorHAnsi"/>
          <w:color w:val="auto"/>
          <w:sz w:val="22"/>
          <w:szCs w:val="22"/>
        </w:rPr>
        <w:t>każdy</w:t>
      </w:r>
      <w:r w:rsidRPr="00530081">
        <w:rPr>
          <w:rFonts w:asciiTheme="minorHAnsi" w:hAnsiTheme="minorHAnsi"/>
        </w:rPr>
        <w:t xml:space="preserve"> dzień, w którym Wykonawca nie zapewnił odpowiedniej nowej osoby do realizacji zamówienia zgodnie z procedura określona w § 2 ust. 7 umowy, w wysokości 0,2% wartości wynagrodzenia umownego brutto określonego w § 7 ust. 1 umowy, licząc od dnia następnego </w:t>
      </w:r>
      <w:r w:rsidRPr="008467DF">
        <w:t xml:space="preserve">po </w:t>
      </w:r>
      <w:r>
        <w:t>bezskutecznym upływie terminu na zgłoszenie nowej osoby do realizacji zamówienia,</w:t>
      </w:r>
    </w:p>
    <w:p w14:paraId="4393022A" w14:textId="77777777" w:rsidR="00530081" w:rsidRDefault="00773CF9" w:rsidP="00530081">
      <w:pPr>
        <w:pStyle w:val="Default"/>
        <w:numPr>
          <w:ilvl w:val="0"/>
          <w:numId w:val="35"/>
        </w:numPr>
        <w:spacing w:after="54" w:line="360" w:lineRule="auto"/>
        <w:jc w:val="both"/>
        <w:rPr>
          <w:rFonts w:asciiTheme="minorHAnsi" w:hAnsiTheme="minorHAnsi"/>
          <w:color w:val="auto"/>
          <w:sz w:val="22"/>
          <w:szCs w:val="22"/>
        </w:rPr>
      </w:pPr>
      <w:r w:rsidRPr="00530081">
        <w:rPr>
          <w:rFonts w:asciiTheme="minorHAnsi" w:hAnsiTheme="minorHAnsi"/>
          <w:color w:val="auto"/>
          <w:sz w:val="22"/>
          <w:szCs w:val="22"/>
        </w:rPr>
        <w:t xml:space="preserve">za każdy dzień niezgłoszonej Zamawiającemu przerwy w świadczeniu usługi przez osoby wymienione w § 2 ust. 2 umowy, w wysokości 0,1% wartości wynagrodzenia umownego brutto określonego w § 7 ust. 1 umowy, licząc od dnia następnego po trzecim dniu przerwy, </w:t>
      </w:r>
    </w:p>
    <w:p w14:paraId="304B56F3" w14:textId="79C6E311" w:rsidR="00773CF9" w:rsidRPr="00530081" w:rsidRDefault="00773CF9" w:rsidP="00530081">
      <w:pPr>
        <w:pStyle w:val="Default"/>
        <w:numPr>
          <w:ilvl w:val="0"/>
          <w:numId w:val="35"/>
        </w:numPr>
        <w:spacing w:after="54" w:line="360" w:lineRule="auto"/>
        <w:jc w:val="both"/>
        <w:rPr>
          <w:rFonts w:asciiTheme="minorHAnsi" w:hAnsiTheme="minorHAnsi"/>
          <w:color w:val="auto"/>
          <w:sz w:val="22"/>
          <w:szCs w:val="22"/>
        </w:rPr>
      </w:pPr>
      <w:r w:rsidRPr="00530081">
        <w:rPr>
          <w:rFonts w:asciiTheme="minorHAnsi" w:hAnsiTheme="minorHAnsi"/>
          <w:color w:val="auto"/>
          <w:sz w:val="22"/>
          <w:szCs w:val="22"/>
        </w:rPr>
        <w:t>za każdy wykazany przypadek braku pobytów na budowie inspektora nadzoru inwestorskiego, w wysokości 0,3% wartości wynagrodzenia umownego brutto określonego w § 7 ust. 1 umowy, z tym ze na Wykonawcy ciąży obowiązek wykazania, iż za nieobecność in</w:t>
      </w:r>
      <w:r w:rsidR="003F767E" w:rsidRPr="00530081">
        <w:rPr>
          <w:rFonts w:asciiTheme="minorHAnsi" w:hAnsiTheme="minorHAnsi"/>
          <w:color w:val="auto"/>
          <w:sz w:val="22"/>
          <w:szCs w:val="22"/>
        </w:rPr>
        <w:t>spektora</w:t>
      </w:r>
      <w:r w:rsidRPr="00530081">
        <w:rPr>
          <w:rFonts w:asciiTheme="minorHAnsi" w:hAnsiTheme="minorHAnsi"/>
          <w:color w:val="auto"/>
          <w:sz w:val="22"/>
          <w:szCs w:val="22"/>
        </w:rPr>
        <w:t xml:space="preserve"> nadzoru inwestorskiego nie ponosi winy, </w:t>
      </w:r>
    </w:p>
    <w:p w14:paraId="555379A6" w14:textId="29DA48FE" w:rsidR="00773CF9" w:rsidRDefault="00773CF9" w:rsidP="00530081">
      <w:pPr>
        <w:pStyle w:val="Default"/>
        <w:numPr>
          <w:ilvl w:val="0"/>
          <w:numId w:val="35"/>
        </w:numPr>
        <w:spacing w:after="54" w:line="360" w:lineRule="auto"/>
        <w:jc w:val="both"/>
        <w:rPr>
          <w:rFonts w:asciiTheme="minorHAnsi" w:hAnsiTheme="minorHAnsi"/>
          <w:color w:val="auto"/>
          <w:sz w:val="22"/>
          <w:szCs w:val="22"/>
        </w:rPr>
      </w:pPr>
      <w:r>
        <w:rPr>
          <w:rFonts w:asciiTheme="minorHAnsi" w:hAnsiTheme="minorHAnsi"/>
          <w:color w:val="auto"/>
          <w:sz w:val="22"/>
          <w:szCs w:val="22"/>
        </w:rPr>
        <w:lastRenderedPageBreak/>
        <w:t xml:space="preserve">  </w:t>
      </w:r>
      <w:r w:rsidRPr="00FA626F">
        <w:rPr>
          <w:rFonts w:asciiTheme="minorHAnsi" w:hAnsiTheme="minorHAnsi"/>
          <w:color w:val="auto"/>
          <w:sz w:val="22"/>
          <w:szCs w:val="22"/>
        </w:rPr>
        <w:t xml:space="preserve">za każdy wykazany przypadek nienależytego wykonania umowy inny niż określone w </w:t>
      </w:r>
      <w:r w:rsidR="00530081">
        <w:rPr>
          <w:rFonts w:asciiTheme="minorHAnsi" w:hAnsiTheme="minorHAnsi"/>
          <w:color w:val="auto"/>
          <w:sz w:val="22"/>
          <w:szCs w:val="22"/>
        </w:rPr>
        <w:t>ust. 1-4</w:t>
      </w:r>
      <w:r w:rsidRPr="00FA626F">
        <w:rPr>
          <w:rFonts w:asciiTheme="minorHAnsi" w:hAnsiTheme="minorHAnsi"/>
          <w:color w:val="auto"/>
          <w:sz w:val="22"/>
          <w:szCs w:val="22"/>
        </w:rPr>
        <w:t xml:space="preserve"> powyżej, w wysokości 0,1 % wartości wynagrodzenia umownego brutto określonego w § 7 ust. 1 umowy, </w:t>
      </w:r>
    </w:p>
    <w:p w14:paraId="7E6EB92E" w14:textId="77777777" w:rsidR="00773CF9" w:rsidRDefault="00773CF9" w:rsidP="00530081">
      <w:pPr>
        <w:pStyle w:val="Default"/>
        <w:numPr>
          <w:ilvl w:val="0"/>
          <w:numId w:val="35"/>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 odstąpienia od Umowy z przyczyn lezących po stronie Wykonawcy, w wysokości 10% wartości wynagrodzenia umownego brutto określonego w § 7 ust. 1 umowy, </w:t>
      </w:r>
    </w:p>
    <w:p w14:paraId="78C31EC8" w14:textId="4732B012"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 Zamawiający zapłaci Wykonawcy kar</w:t>
      </w:r>
      <w:r w:rsidR="003F767E">
        <w:rPr>
          <w:rFonts w:asciiTheme="minorHAnsi" w:hAnsiTheme="minorHAnsi"/>
          <w:color w:val="auto"/>
          <w:sz w:val="22"/>
          <w:szCs w:val="22"/>
        </w:rPr>
        <w:t>ę</w:t>
      </w:r>
      <w:r w:rsidRPr="00FA626F">
        <w:rPr>
          <w:rFonts w:asciiTheme="minorHAnsi" w:hAnsiTheme="minorHAnsi"/>
          <w:color w:val="auto"/>
          <w:sz w:val="22"/>
          <w:szCs w:val="22"/>
        </w:rPr>
        <w:t xml:space="preserve"> umown</w:t>
      </w:r>
      <w:r w:rsidR="003F767E">
        <w:rPr>
          <w:rFonts w:asciiTheme="minorHAnsi" w:hAnsiTheme="minorHAnsi"/>
          <w:color w:val="auto"/>
          <w:sz w:val="22"/>
          <w:szCs w:val="22"/>
        </w:rPr>
        <w:t>ą</w:t>
      </w:r>
      <w:r w:rsidRPr="00FA626F">
        <w:rPr>
          <w:rFonts w:asciiTheme="minorHAnsi" w:hAnsiTheme="minorHAnsi"/>
          <w:color w:val="auto"/>
          <w:sz w:val="22"/>
          <w:szCs w:val="22"/>
        </w:rPr>
        <w:t xml:space="preserve"> w razie odstąpienia przez Wykonawcę od umowy z wyłącznej winy Zamawiającego, w wysokości 10% wartości wynagrodzenia umownego brutto, określonego w § 7 ust. 1 umowy. </w:t>
      </w:r>
    </w:p>
    <w:p w14:paraId="7080CF45" w14:textId="77777777"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Wysokość kar umownych podlega zsumowaniu do wysokości 30 % wartości wynagrodzenia umownego brutto określonego w § 7 ust. 1 niniejszej Umowy. </w:t>
      </w:r>
    </w:p>
    <w:p w14:paraId="189C8A92" w14:textId="77777777"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Odpowiedzialnością Wykonawcy objęte są szkody poniesione przez Zamawiającego, spowodowane niewykonaniem albo nienależytym wykonaniem zobowiązań. </w:t>
      </w:r>
    </w:p>
    <w:p w14:paraId="487CCA4C" w14:textId="5E01ECE6"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Wykonawca ponosi odpowiedzialność za skutki prawne i finansowe, spowodowane nienależytym wykonywaniem umowy w tym b</w:t>
      </w:r>
      <w:r w:rsidR="003F767E">
        <w:rPr>
          <w:rFonts w:asciiTheme="minorHAnsi" w:hAnsiTheme="minorHAnsi"/>
          <w:color w:val="auto"/>
          <w:sz w:val="22"/>
          <w:szCs w:val="22"/>
        </w:rPr>
        <w:t>łę</w:t>
      </w:r>
      <w:r w:rsidRPr="00FA626F">
        <w:rPr>
          <w:rFonts w:asciiTheme="minorHAnsi" w:hAnsiTheme="minorHAnsi"/>
          <w:color w:val="auto"/>
          <w:sz w:val="22"/>
          <w:szCs w:val="22"/>
        </w:rPr>
        <w:t xml:space="preserve">dami i naruszeniami zasad najlepszej praktyki zawodowej. </w:t>
      </w:r>
    </w:p>
    <w:p w14:paraId="7669957B" w14:textId="0AEA18C9" w:rsidR="00773CF9" w:rsidRPr="00FA626F"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Niezależnie od kary umownej, </w:t>
      </w:r>
      <w:r w:rsidR="003F767E">
        <w:rPr>
          <w:rFonts w:asciiTheme="minorHAnsi" w:hAnsiTheme="minorHAnsi"/>
          <w:color w:val="auto"/>
          <w:sz w:val="22"/>
          <w:szCs w:val="22"/>
        </w:rPr>
        <w:t>Z</w:t>
      </w:r>
      <w:r w:rsidRPr="00FA626F">
        <w:rPr>
          <w:rFonts w:asciiTheme="minorHAnsi" w:hAnsiTheme="minorHAnsi"/>
          <w:color w:val="auto"/>
          <w:sz w:val="22"/>
          <w:szCs w:val="22"/>
        </w:rPr>
        <w:t>amawiający zastrzega sobie prawo dochodzenia odszkodowania uzupełniającego na zasadach ogólnych, jeżeli wartość rzeczywiście poniesionej przez Zamawiającego szkody je</w:t>
      </w:r>
      <w:r w:rsidRPr="00FA626F">
        <w:rPr>
          <w:rFonts w:asciiTheme="minorHAnsi" w:hAnsiTheme="minorHAnsi"/>
          <w:color w:val="auto"/>
          <w:sz w:val="22"/>
          <w:szCs w:val="22"/>
        </w:rPr>
        <w:t xml:space="preserve">st wyższa niż kara umowna. </w:t>
      </w:r>
    </w:p>
    <w:p w14:paraId="4B9881A6" w14:textId="77777777" w:rsidR="00773CF9" w:rsidRPr="007553BB" w:rsidRDefault="00773CF9" w:rsidP="00773CF9">
      <w:pPr>
        <w:pStyle w:val="Default"/>
        <w:spacing w:line="360" w:lineRule="auto"/>
        <w:jc w:val="both"/>
        <w:rPr>
          <w:rFonts w:asciiTheme="minorHAnsi" w:hAnsiTheme="minorHAnsi"/>
          <w:color w:val="auto"/>
          <w:sz w:val="22"/>
          <w:szCs w:val="22"/>
        </w:rPr>
      </w:pPr>
    </w:p>
    <w:p w14:paraId="34B2A1C9" w14:textId="77777777"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9</w:t>
      </w:r>
    </w:p>
    <w:p w14:paraId="43F565C0" w14:textId="77777777"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Stronom przysługuje prawo odstąpienia od umowy w następujących sytuacjach: </w:t>
      </w:r>
    </w:p>
    <w:p w14:paraId="384D4666" w14:textId="77777777" w:rsidR="00773CF9" w:rsidRPr="007553BB" w:rsidRDefault="00773CF9" w:rsidP="00EB1853">
      <w:pPr>
        <w:pStyle w:val="Default"/>
        <w:numPr>
          <w:ilvl w:val="3"/>
          <w:numId w:val="12"/>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Zamawiającemu przysługuje prawo do odstąpienia od umowy: </w:t>
      </w:r>
    </w:p>
    <w:p w14:paraId="0792941F"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razie wystąpienia istotnej zmiany okoliczności powodującej, ze wykonanie umowy nie leży w interesie publicznym, czego nie można było przewidzieć w chwili zawarcia umowy. (Art. 145 ustawy Prawo zamówień publicznych), </w:t>
      </w:r>
    </w:p>
    <w:p w14:paraId="1D490D4E"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zostani</w:t>
      </w:r>
      <w:r>
        <w:rPr>
          <w:rFonts w:asciiTheme="minorHAnsi" w:hAnsiTheme="minorHAnsi"/>
          <w:color w:val="auto"/>
          <w:sz w:val="22"/>
          <w:szCs w:val="22"/>
        </w:rPr>
        <w:t>e zlikwidowana firma Wykonawcy,</w:t>
      </w:r>
    </w:p>
    <w:p w14:paraId="16902AFA"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 zostanie wydany nakaz zajęcia majątku Wykonawcy lub zostanie złożony wniosek o ogłoszenie upadłości Wykonawcy, </w:t>
      </w:r>
    </w:p>
    <w:p w14:paraId="33CD70CB"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nie przystąpił do realizacji zamówienia w terminie określonym w § 6 ust. 1 umowy lub przerwał jego wykonywanie z przyczyn niezależnych od Zamawiającego na okres dłuższy niż 14 dni, </w:t>
      </w:r>
    </w:p>
    <w:p w14:paraId="6B6CE985"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wykonuje usługę w sposób nienależyty lub niezgodnie z umowa, bez akceptacji Zamawiającego w sytuacji, gdy, pomimo co najmniej jednokrotnego wezwania Wykonawcy nie nastąpiła zmiana sposobu ich wykonywania </w:t>
      </w:r>
    </w:p>
    <w:p w14:paraId="4C4781FC" w14:textId="77777777"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lastRenderedPageBreak/>
        <w:t xml:space="preserve">w okolicznościach określonych w § 3 ust. 4 umowy, </w:t>
      </w:r>
    </w:p>
    <w:p w14:paraId="6E528553" w14:textId="77777777" w:rsidR="00773CF9" w:rsidRPr="00FA626F"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zaniechania wykonywania Inwestycji lub przerwy w jej realizacji</w:t>
      </w:r>
      <w:r w:rsidR="00276831">
        <w:rPr>
          <w:rFonts w:asciiTheme="minorHAnsi" w:hAnsiTheme="minorHAnsi"/>
          <w:color w:val="auto"/>
          <w:sz w:val="22"/>
          <w:szCs w:val="22"/>
        </w:rPr>
        <w:t xml:space="preserve"> dłuższej niż 30 dni,</w:t>
      </w:r>
      <w:r w:rsidRPr="00FA626F">
        <w:rPr>
          <w:rFonts w:asciiTheme="minorHAnsi" w:hAnsiTheme="minorHAnsi"/>
          <w:color w:val="auto"/>
          <w:sz w:val="22"/>
          <w:szCs w:val="22"/>
        </w:rPr>
        <w:t xml:space="preserve"> </w:t>
      </w:r>
    </w:p>
    <w:p w14:paraId="6ED1A6C1" w14:textId="77777777" w:rsidR="00773CF9" w:rsidRDefault="00773CF9" w:rsidP="00EB1853">
      <w:pPr>
        <w:pStyle w:val="Default"/>
        <w:numPr>
          <w:ilvl w:val="0"/>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przypadkach określonych w ust. 1 lit. a) – d) oraz f) – g) powyżej Zamawiający ma prawo do odstąpienia od umowy bez konieczności wyznaczania dodatkowego terminu. </w:t>
      </w:r>
    </w:p>
    <w:p w14:paraId="7BF71FA3" w14:textId="77777777" w:rsidR="00773CF9" w:rsidRPr="00FA626F" w:rsidRDefault="00773CF9" w:rsidP="00EB1853">
      <w:pPr>
        <w:pStyle w:val="Default"/>
        <w:numPr>
          <w:ilvl w:val="0"/>
          <w:numId w:val="12"/>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Wykonawcy przysługuje prawo odstąpienia od umowy w szczególności, jeżeli: </w:t>
      </w:r>
    </w:p>
    <w:p w14:paraId="5285B536" w14:textId="77777777" w:rsidR="00773CF9" w:rsidRDefault="00773CF9" w:rsidP="00EB1853">
      <w:pPr>
        <w:pStyle w:val="Default"/>
        <w:numPr>
          <w:ilvl w:val="0"/>
          <w:numId w:val="14"/>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Zamawiający odmawia bez uzasadnionej przyczyny odbioru prac, odmawia podpisania protokołu odbioru lub odmawia bez uzasadnienia akceptacji osoby zastępującej, w procedurze, o której mowa w § 2ust. 7 umowy, </w:t>
      </w:r>
    </w:p>
    <w:p w14:paraId="6E85C257" w14:textId="77777777" w:rsidR="00773CF9" w:rsidRPr="00FA626F" w:rsidRDefault="00773CF9" w:rsidP="00EB1853">
      <w:pPr>
        <w:pStyle w:val="Default"/>
        <w:numPr>
          <w:ilvl w:val="0"/>
          <w:numId w:val="14"/>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Zamawiający zawiadomi Wykonawcę, iż wobec zaistnienia uprzednio nieprzewidzianych okoliczności nie będzie mógł spełnić swoich zobowiązań umownych wobec Wykonawcy. </w:t>
      </w:r>
    </w:p>
    <w:p w14:paraId="1C7D68C3" w14:textId="77777777" w:rsidR="00773CF9" w:rsidRDefault="00773CF9" w:rsidP="00EB1853">
      <w:pPr>
        <w:pStyle w:val="Default"/>
        <w:numPr>
          <w:ilvl w:val="0"/>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Odstąpienie od umowy z przyczyn, o których mowa w ust. 1 oraz ust. 3 powyżej dokonane być musi, pod rygorem nieważności, na piśmie z podaniem przyczyny w terminie do 30 dni od dnia powzięcia przez Strony informacji o okolicznościach stanowiących podstawę do odstąpienia od Umowy. </w:t>
      </w:r>
    </w:p>
    <w:p w14:paraId="1228BCB6" w14:textId="77777777" w:rsidR="00773CF9" w:rsidRPr="00FA626F" w:rsidRDefault="00773CF9" w:rsidP="00EB1853">
      <w:pPr>
        <w:pStyle w:val="Default"/>
        <w:numPr>
          <w:ilvl w:val="0"/>
          <w:numId w:val="12"/>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 przypadku, o którym mowa w niniejszym paragrafie Wykonawca może zadać wyłącznie wynagrodzenia należnego mu z tytułu wykonania części umowy. </w:t>
      </w:r>
    </w:p>
    <w:p w14:paraId="3FDC4A9D" w14:textId="77777777" w:rsidR="00773CF9" w:rsidRPr="00D50AB0" w:rsidRDefault="00773CF9" w:rsidP="00773CF9">
      <w:pPr>
        <w:pStyle w:val="Default"/>
        <w:spacing w:after="56" w:line="360" w:lineRule="auto"/>
        <w:jc w:val="center"/>
        <w:rPr>
          <w:rFonts w:asciiTheme="minorHAnsi" w:hAnsiTheme="minorHAnsi"/>
          <w:b/>
          <w:color w:val="auto"/>
          <w:sz w:val="22"/>
          <w:szCs w:val="22"/>
        </w:rPr>
      </w:pPr>
      <w:r w:rsidRPr="00D50AB0">
        <w:rPr>
          <w:rFonts w:asciiTheme="minorHAnsi" w:hAnsiTheme="minorHAnsi"/>
          <w:b/>
          <w:color w:val="auto"/>
          <w:sz w:val="22"/>
          <w:szCs w:val="22"/>
        </w:rPr>
        <w:t>§10</w:t>
      </w:r>
    </w:p>
    <w:p w14:paraId="0127413B" w14:textId="77777777" w:rsidR="00773CF9" w:rsidRDefault="00773CF9" w:rsidP="00EB1853">
      <w:pPr>
        <w:pStyle w:val="Default"/>
        <w:numPr>
          <w:ilvl w:val="3"/>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Zmiany niniejszej Umowy wymagają</w:t>
      </w:r>
      <w:r>
        <w:rPr>
          <w:rFonts w:asciiTheme="minorHAnsi" w:hAnsiTheme="minorHAnsi"/>
          <w:color w:val="auto"/>
          <w:sz w:val="22"/>
          <w:szCs w:val="22"/>
        </w:rPr>
        <w:t xml:space="preserve"> formy pisemnego aneksu</w:t>
      </w:r>
      <w:r w:rsidRPr="007553BB">
        <w:rPr>
          <w:rFonts w:asciiTheme="minorHAnsi" w:hAnsiTheme="minorHAnsi"/>
          <w:color w:val="auto"/>
          <w:sz w:val="22"/>
          <w:szCs w:val="22"/>
        </w:rPr>
        <w:t xml:space="preserve"> pod rygorem nieważności. </w:t>
      </w:r>
    </w:p>
    <w:p w14:paraId="59FE1FE4" w14:textId="77777777" w:rsidR="00773CF9" w:rsidRPr="00D50AB0" w:rsidRDefault="00773CF9" w:rsidP="00EB1853">
      <w:pPr>
        <w:pStyle w:val="Default"/>
        <w:numPr>
          <w:ilvl w:val="3"/>
          <w:numId w:val="12"/>
        </w:numPr>
        <w:spacing w:after="56"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 Zamawiający dopuszcza zmianę postanowień niniejszej umowy w następujących przypadkach: </w:t>
      </w:r>
    </w:p>
    <w:p w14:paraId="051A5529" w14:textId="77777777"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wystąpienia siły wyższej uniemożliwiającej wykonanie roboty budowlanej oraz niniejszego zamówienia (np. klęski żywiołowe, warunki atmosferyczne odbiegające od typowych i uniemożliwiające prowadzenie robót, strajk generalny lub lokalny), </w:t>
      </w:r>
    </w:p>
    <w:p w14:paraId="5E41B0FA" w14:textId="77777777"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zmiany terminu realizacji robót budowlanych objętych nadzorem inwestorskim stanowiącym</w:t>
      </w:r>
      <w:r>
        <w:rPr>
          <w:rFonts w:asciiTheme="minorHAnsi" w:hAnsiTheme="minorHAnsi"/>
          <w:color w:val="auto"/>
          <w:sz w:val="22"/>
          <w:szCs w:val="22"/>
        </w:rPr>
        <w:t xml:space="preserve"> przedmiot niniejszej umowy,</w:t>
      </w:r>
    </w:p>
    <w:p w14:paraId="192F51AC" w14:textId="77777777"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 zmiany terminu</w:t>
      </w:r>
      <w:r>
        <w:rPr>
          <w:rFonts w:asciiTheme="minorHAnsi" w:hAnsiTheme="minorHAnsi"/>
          <w:color w:val="auto"/>
          <w:sz w:val="22"/>
          <w:szCs w:val="22"/>
        </w:rPr>
        <w:t xml:space="preserve"> realizacji inwestycji</w:t>
      </w:r>
      <w:r w:rsidRPr="00D50AB0">
        <w:rPr>
          <w:rFonts w:asciiTheme="minorHAnsi" w:hAnsiTheme="minorHAnsi"/>
          <w:color w:val="auto"/>
          <w:sz w:val="22"/>
          <w:szCs w:val="22"/>
        </w:rPr>
        <w:t xml:space="preserve">, </w:t>
      </w:r>
      <w:r w:rsidRPr="001A65B1">
        <w:rPr>
          <w:rFonts w:asciiTheme="minorHAnsi" w:hAnsiTheme="minorHAnsi"/>
          <w:color w:val="000000" w:themeColor="text1"/>
          <w:sz w:val="22"/>
          <w:szCs w:val="22"/>
        </w:rPr>
        <w:t xml:space="preserve">o której mowa w § 6 ust. 3 umowy, </w:t>
      </w:r>
    </w:p>
    <w:p w14:paraId="475CE7B6" w14:textId="77777777" w:rsidR="00773CF9" w:rsidRPr="001A65B1" w:rsidRDefault="00773CF9" w:rsidP="00EB1853">
      <w:pPr>
        <w:pStyle w:val="Default"/>
        <w:numPr>
          <w:ilvl w:val="2"/>
          <w:numId w:val="15"/>
        </w:numPr>
        <w:spacing w:after="20" w:line="360" w:lineRule="auto"/>
        <w:jc w:val="both"/>
        <w:rPr>
          <w:rFonts w:asciiTheme="minorHAnsi" w:hAnsiTheme="minorHAnsi"/>
          <w:color w:val="000000" w:themeColor="text1"/>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zmiany osób, o których </w:t>
      </w:r>
      <w:r w:rsidRPr="001A65B1">
        <w:rPr>
          <w:rFonts w:asciiTheme="minorHAnsi" w:hAnsiTheme="minorHAnsi"/>
          <w:color w:val="000000" w:themeColor="text1"/>
          <w:sz w:val="22"/>
          <w:szCs w:val="22"/>
        </w:rPr>
        <w:t xml:space="preserve">mowa w § 2 ust. 2 umowy na zasadach określonych w § 2 ust. 5-8 umowy, </w:t>
      </w:r>
    </w:p>
    <w:p w14:paraId="5231FBBF" w14:textId="77777777" w:rsidR="00773CF9" w:rsidRPr="00D50AB0"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zmiany ustawowej stawki podatku od towarów i usług, wysokości minimalnego wynagrodzenia za prace, zmiany zasad podlegania ubezpieczeniom społecznym lub ubezpieczeniu zdrowotnemu bądź zmiany wysokości stawki składki na ubezpieczenie społeczne lub zdrowotne, jeżeli zmiany te </w:t>
      </w:r>
      <w:r>
        <w:rPr>
          <w:rFonts w:asciiTheme="minorHAnsi" w:hAnsiTheme="minorHAnsi"/>
          <w:color w:val="auto"/>
          <w:sz w:val="22"/>
          <w:szCs w:val="22"/>
        </w:rPr>
        <w:t>będą</w:t>
      </w:r>
      <w:r w:rsidRPr="00D50AB0">
        <w:rPr>
          <w:rFonts w:asciiTheme="minorHAnsi" w:hAnsiTheme="minorHAnsi"/>
          <w:color w:val="auto"/>
          <w:sz w:val="22"/>
          <w:szCs w:val="22"/>
        </w:rPr>
        <w:t xml:space="preserve"> miały wpływ na koszty wykonania umowy przez Wykonawcę, Zamawiający dopuszcza zmianę zapisów dotyczących wynagrodzenia należnego Wykonawcy, która odbywać się będzie na następujących zasadach: </w:t>
      </w:r>
    </w:p>
    <w:p w14:paraId="6293A4ED" w14:textId="77777777" w:rsidR="00773CF9" w:rsidRDefault="00773CF9" w:rsidP="00EB1853">
      <w:pPr>
        <w:pStyle w:val="Default"/>
        <w:numPr>
          <w:ilvl w:val="0"/>
          <w:numId w:val="16"/>
        </w:numPr>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lastRenderedPageBreak/>
        <w:t xml:space="preserve">w przypadku zmiany stawki podatku od towarów i usług – zmiana polegać będzie na odpowiedniej zmianie wynagrodzenia brutto oraz wartości wyliczonego podatku VAT, określonych w § 7 ust. 1 niniejszej umowy, </w:t>
      </w:r>
    </w:p>
    <w:p w14:paraId="552B106E" w14:textId="77777777" w:rsidR="00773CF9" w:rsidRDefault="00773CF9" w:rsidP="00EB1853">
      <w:pPr>
        <w:pStyle w:val="Default"/>
        <w:numPr>
          <w:ilvl w:val="0"/>
          <w:numId w:val="16"/>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 przypadku zmiany wysokości wynagrodzenia minimalnego, jeżeli Wykonawca przy realizacji zamówienia zatrudnia pracowników, których dotyczą ww. zmiany – zmiana polegać będzie na uwzględnieniu zmiany kosztów realizacji Zamówienia, wynikającej ze zmiany wysokości wynagrodzenia minimalnego, przy czym po stronie Wnioskującego leży obowiązek wykazania zmiany kosztów realizacji Zamówienia i jej adekwatnego związku ze zmiana wysokości wynagrodzenia minimalnego, </w:t>
      </w:r>
    </w:p>
    <w:p w14:paraId="70224139" w14:textId="77777777" w:rsidR="00773CF9" w:rsidRPr="00D50AB0" w:rsidRDefault="00773CF9" w:rsidP="00EB1853">
      <w:pPr>
        <w:pStyle w:val="Default"/>
        <w:numPr>
          <w:ilvl w:val="0"/>
          <w:numId w:val="16"/>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 </w:t>
      </w:r>
    </w:p>
    <w:p w14:paraId="6D2D0BCF" w14:textId="24A6818F" w:rsidR="00773CF9" w:rsidRPr="007553BB" w:rsidRDefault="00773CF9" w:rsidP="00773CF9">
      <w:pPr>
        <w:pStyle w:val="Default"/>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 jeżeli jedna ze Stron w terminie 30 dni od dnia wejścia w życie zmian zwróci się w tej sprawie z wnioskiem, który zawierać będzie uzasadnienie faktyczne oraz wykazanie wpływu tych zmian na koszty wykonania zamówienia i ich adekwatnego związku ze zmian</w:t>
      </w:r>
      <w:r w:rsidR="00276831">
        <w:rPr>
          <w:rFonts w:asciiTheme="minorHAnsi" w:hAnsiTheme="minorHAnsi"/>
          <w:color w:val="auto"/>
          <w:sz w:val="22"/>
          <w:szCs w:val="22"/>
        </w:rPr>
        <w:t>ą</w:t>
      </w:r>
      <w:r w:rsidRPr="007553BB">
        <w:rPr>
          <w:rFonts w:asciiTheme="minorHAnsi" w:hAnsiTheme="minorHAnsi"/>
          <w:color w:val="auto"/>
          <w:sz w:val="22"/>
          <w:szCs w:val="22"/>
        </w:rPr>
        <w:t xml:space="preserve">. </w:t>
      </w:r>
    </w:p>
    <w:p w14:paraId="742AF7D0" w14:textId="77777777"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przypadku wystąpienia okoliczności powodujących zmianę termin wykonania umowy, może on ulec odpowiedniemu przedłużeniu o czas niezbędny do zakończenia wykonania jej przedmiotu w sposób należyty, nie dłużej jednak niż o okres trwania tych okoliczności. </w:t>
      </w:r>
    </w:p>
    <w:p w14:paraId="2F71CAE5" w14:textId="77777777"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 przedłużenie terminu realizacji zamówienia Wykonawcy nie przysługuje dodatkowe wynagrodzenie. </w:t>
      </w:r>
    </w:p>
    <w:p w14:paraId="3B816F0F" w14:textId="77777777"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Konieczność wprowadzenia zmian, o których </w:t>
      </w:r>
      <w:r w:rsidRPr="00E63647">
        <w:rPr>
          <w:rFonts w:asciiTheme="minorHAnsi" w:hAnsiTheme="minorHAnsi"/>
          <w:color w:val="000000" w:themeColor="text1"/>
          <w:sz w:val="22"/>
          <w:szCs w:val="22"/>
        </w:rPr>
        <w:t xml:space="preserve">mowa ust. 2 pkt. 3 – 4 powyżej zostanie </w:t>
      </w:r>
      <w:r w:rsidRPr="00D50AB0">
        <w:rPr>
          <w:rFonts w:asciiTheme="minorHAnsi" w:hAnsiTheme="minorHAnsi"/>
          <w:color w:val="auto"/>
          <w:sz w:val="22"/>
          <w:szCs w:val="22"/>
        </w:rPr>
        <w:t xml:space="preserve">stwierdzone protokołem konieczności podpisanym przez obie Strony zawierającym uzasadnienie faktyczne dla wprowadzenia zmiany oraz wskazanie okresu, o jaki nastąpić ma wydłużenie lub skrócenie terminu. </w:t>
      </w:r>
    </w:p>
    <w:p w14:paraId="6F8E714E" w14:textId="77777777"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Zamawiający nie dopuszcza zmiany terminu wykonania zamówienia w przypadkach zawinionych przez Wykonawcę. </w:t>
      </w:r>
    </w:p>
    <w:p w14:paraId="469DBBE4" w14:textId="77777777"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Zamawiający przewiduje ponadto możliwość dokonania zmian umowy w następujących przypadkach: </w:t>
      </w:r>
    </w:p>
    <w:p w14:paraId="2C3DEBBA" w14:textId="77777777"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lastRenderedPageBreak/>
        <w:t xml:space="preserve">regulacji prawnych wprowadzonych w życie po dacie podpisania umowy, wywołujących potrzebę zmiany umowy albo mających wpływ na realizacje zamówienia, wraz ze skutkami wprowadzenia takiej zmiany; </w:t>
      </w:r>
    </w:p>
    <w:p w14:paraId="5E890680" w14:textId="77777777"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wydania decyzji administracyjnych lub innych aktów władzy (decyzja władz publicznych, oczekiwanie na nieprzewidziane wcześniej konieczne wyniki ekspertyz, wyrok sadu itp.), jeżeli ich wydanie nastąpiło na skutek okoliczności niezależnych od Wykonawcy, </w:t>
      </w:r>
    </w:p>
    <w:p w14:paraId="49CB44BA" w14:textId="77777777"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s="Cambria"/>
          <w:color w:val="auto"/>
          <w:sz w:val="22"/>
          <w:szCs w:val="22"/>
        </w:rPr>
        <w:t xml:space="preserve"> </w:t>
      </w:r>
      <w:r w:rsidRPr="00D50AB0">
        <w:rPr>
          <w:rFonts w:asciiTheme="minorHAnsi" w:hAnsiTheme="minorHAnsi"/>
          <w:color w:val="auto"/>
          <w:sz w:val="22"/>
          <w:szCs w:val="22"/>
        </w:rPr>
        <w:t xml:space="preserve">zmian umowy o dofinansowanie projektu lub jej rozwiązaniu, </w:t>
      </w:r>
    </w:p>
    <w:p w14:paraId="16186073" w14:textId="77777777" w:rsidR="00773CF9" w:rsidRPr="00E63647" w:rsidRDefault="00773CF9" w:rsidP="00E63647">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oznaczenia danych dotyczących Zamawiającego lub Wykonawcy, </w:t>
      </w:r>
    </w:p>
    <w:p w14:paraId="5B952465" w14:textId="77777777" w:rsidR="00A35B1B" w:rsidRDefault="00A35B1B" w:rsidP="00A35B1B">
      <w:pPr>
        <w:spacing w:line="360" w:lineRule="auto"/>
        <w:jc w:val="center"/>
        <w:rPr>
          <w:b/>
        </w:rPr>
      </w:pPr>
      <w:r>
        <w:rPr>
          <w:b/>
        </w:rPr>
        <w:t>§ 11</w:t>
      </w:r>
    </w:p>
    <w:p w14:paraId="03A22CC8" w14:textId="77777777"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Umowa jest jawna i podlega udostępnianiu na zasadach i w trybie określonym w przepisach ustawy o dostępie do informacji publicznej. </w:t>
      </w:r>
    </w:p>
    <w:p w14:paraId="7F9CB252" w14:textId="77777777"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Wykonawca oświadcza, że znane są mu przepisy dotyczące ochrony danych osobowych a także zobowiązuje się do ich ścisłego i bezterminowego przestrzegania.</w:t>
      </w:r>
    </w:p>
    <w:p w14:paraId="3971E070" w14:textId="77777777"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Wykonawcy, zaangażowanym przez Wykonawcę osobom, w tym podwykonawcom, nie wolno, bez uprzedniej pisemnej zgody Zamawiającego, ujawnić dokumentacji związanej z </w:t>
      </w:r>
      <w:r>
        <w:rPr>
          <w:rFonts w:cs="Tahoma"/>
          <w:color w:val="000000"/>
        </w:rPr>
        <w:t xml:space="preserve">usługą </w:t>
      </w:r>
      <w:r w:rsidRPr="001264A9">
        <w:rPr>
          <w:rFonts w:cs="Tahoma"/>
          <w:color w:val="000000"/>
        </w:rPr>
        <w:t>oraz jakiejkolwiek informacji dostarczonej przez Zamawiającego lub na jego rzecz w związku z tą Umową, innemu podmiotowi lub osobie trzeciej.</w:t>
      </w:r>
    </w:p>
    <w:p w14:paraId="60BBEAD9" w14:textId="77777777"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Wykonawca jest upoważniony do wykorzystywania informacji i opracowań uzyskanych od Zamawiającego związanych z </w:t>
      </w:r>
      <w:r>
        <w:rPr>
          <w:rFonts w:cs="Tahoma"/>
          <w:color w:val="000000"/>
        </w:rPr>
        <w:t>usługą</w:t>
      </w:r>
      <w:r w:rsidRPr="001264A9">
        <w:rPr>
          <w:rFonts w:cs="Tahoma"/>
          <w:color w:val="000000"/>
        </w:rPr>
        <w:t>, wyłącznie dla potrzeb realizacji niniejszej Umowy.</w:t>
      </w:r>
    </w:p>
    <w:p w14:paraId="242D6F95" w14:textId="77777777"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Wykonawca i jego personel zobowiązują się do przestrzegania tajemnicy służbowej, na czas trwania kontraktu i bezterminowo po jego </w:t>
      </w:r>
      <w:r>
        <w:rPr>
          <w:rFonts w:cs="Tahoma"/>
          <w:color w:val="000000"/>
        </w:rPr>
        <w:t>zakończeniu, a także nie działania</w:t>
      </w:r>
      <w:r w:rsidRPr="001264A9">
        <w:rPr>
          <w:rFonts w:cs="Tahoma"/>
          <w:color w:val="000000"/>
        </w:rPr>
        <w:t xml:space="preserve"> na szkodę Zamawiające</w:t>
      </w:r>
      <w:r>
        <w:rPr>
          <w:rFonts w:cs="Tahoma"/>
          <w:color w:val="000000"/>
        </w:rPr>
        <w:t>go, w szczególności nie ujawniania</w:t>
      </w:r>
      <w:r w:rsidRPr="001264A9">
        <w:rPr>
          <w:rFonts w:cs="Tahoma"/>
          <w:color w:val="000000"/>
        </w:rPr>
        <w:t xml:space="preserve"> dokumentacji i informacji im dostarczonych.</w:t>
      </w:r>
    </w:p>
    <w:p w14:paraId="7E1E7E6B" w14:textId="77777777" w:rsidR="00A35B1B" w:rsidRPr="001264A9" w:rsidRDefault="00A35B1B" w:rsidP="00A35B1B">
      <w:pPr>
        <w:numPr>
          <w:ilvl w:val="0"/>
          <w:numId w:val="32"/>
        </w:numPr>
        <w:tabs>
          <w:tab w:val="left" w:pos="-550"/>
        </w:tabs>
        <w:suppressAutoHyphens/>
        <w:spacing w:after="120" w:line="360" w:lineRule="auto"/>
        <w:jc w:val="both"/>
        <w:rPr>
          <w:rFonts w:cs="Tahoma"/>
          <w:bCs/>
          <w:color w:val="FF0000"/>
        </w:rPr>
      </w:pPr>
      <w:r w:rsidRPr="001264A9">
        <w:rPr>
          <w:rFonts w:cs="Tahoma"/>
          <w:color w:val="000000"/>
        </w:rPr>
        <w:t>W przypadku wyrządzenia szkody u Zamawiającego przez Wykonawcę, jego pracowników lub jego personel, w tym podwykonawców, Zamawiającemu z tego tytułu przysługuje w stosunku do Wykonawcy roszczenie o naprawienie szkody.</w:t>
      </w:r>
    </w:p>
    <w:p w14:paraId="72E4C029" w14:textId="77777777" w:rsidR="00A35B1B" w:rsidRDefault="00A35B1B" w:rsidP="00A35B1B">
      <w:pPr>
        <w:pStyle w:val="Default"/>
        <w:spacing w:line="360" w:lineRule="auto"/>
        <w:rPr>
          <w:rFonts w:asciiTheme="minorHAnsi" w:hAnsiTheme="minorHAnsi"/>
          <w:b/>
          <w:bCs/>
          <w:color w:val="auto"/>
          <w:sz w:val="22"/>
          <w:szCs w:val="22"/>
        </w:rPr>
      </w:pPr>
    </w:p>
    <w:p w14:paraId="4CACD74F" w14:textId="77777777" w:rsidR="00773CF9" w:rsidRPr="007553BB" w:rsidRDefault="00A35B1B" w:rsidP="00773CF9">
      <w:pPr>
        <w:pStyle w:val="Default"/>
        <w:spacing w:line="360" w:lineRule="auto"/>
        <w:jc w:val="center"/>
        <w:rPr>
          <w:rFonts w:asciiTheme="minorHAnsi" w:hAnsiTheme="minorHAnsi"/>
          <w:color w:val="auto"/>
          <w:sz w:val="22"/>
          <w:szCs w:val="22"/>
        </w:rPr>
      </w:pPr>
      <w:r>
        <w:rPr>
          <w:rFonts w:asciiTheme="minorHAnsi" w:hAnsiTheme="minorHAnsi"/>
          <w:b/>
          <w:bCs/>
          <w:color w:val="auto"/>
          <w:sz w:val="22"/>
          <w:szCs w:val="22"/>
        </w:rPr>
        <w:t>§ 12</w:t>
      </w:r>
    </w:p>
    <w:p w14:paraId="1DCCD9A1" w14:textId="77777777"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Spory mogące wyniknąć w związku z realizacja niniejszej Umowy, Strony zobowiązują się rozwiązywać polubownie w drodze negocjacji. W razie braku porozumienia, spory rozstrzygał będzie sad właściwy dla siedziby Zamawiającego. </w:t>
      </w:r>
    </w:p>
    <w:p w14:paraId="56C5A67E" w14:textId="77777777"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A674A">
        <w:rPr>
          <w:rFonts w:asciiTheme="minorHAnsi" w:hAnsiTheme="minorHAnsi"/>
          <w:color w:val="auto"/>
          <w:sz w:val="22"/>
          <w:szCs w:val="22"/>
        </w:rPr>
        <w:lastRenderedPageBreak/>
        <w:t xml:space="preserve"> Prawa i obowiązki wynikające z niniejszej umowy nie mogą być przenoszone na osoby trzecie bez zgody Zamawiającego. </w:t>
      </w:r>
    </w:p>
    <w:p w14:paraId="779101AB" w14:textId="77777777" w:rsidR="00773CF9" w:rsidRPr="007A674A" w:rsidRDefault="00773CF9" w:rsidP="00EB1853">
      <w:pPr>
        <w:pStyle w:val="Default"/>
        <w:numPr>
          <w:ilvl w:val="3"/>
          <w:numId w:val="19"/>
        </w:numPr>
        <w:spacing w:after="56" w:line="360" w:lineRule="auto"/>
        <w:jc w:val="both"/>
        <w:rPr>
          <w:rFonts w:asciiTheme="minorHAnsi" w:hAnsiTheme="minorHAnsi"/>
          <w:color w:val="auto"/>
          <w:sz w:val="22"/>
          <w:szCs w:val="22"/>
        </w:rPr>
      </w:pPr>
      <w:r w:rsidRPr="007A674A">
        <w:rPr>
          <w:rFonts w:asciiTheme="minorHAnsi" w:hAnsiTheme="minorHAnsi"/>
          <w:color w:val="auto"/>
          <w:sz w:val="22"/>
          <w:szCs w:val="22"/>
        </w:rPr>
        <w:t>W sprawach nieuregulowanych</w:t>
      </w:r>
      <w:r>
        <w:rPr>
          <w:rFonts w:asciiTheme="minorHAnsi" w:hAnsiTheme="minorHAnsi"/>
          <w:color w:val="auto"/>
          <w:sz w:val="22"/>
          <w:szCs w:val="22"/>
        </w:rPr>
        <w:t xml:space="preserve"> niniejszą umową</w:t>
      </w:r>
      <w:r w:rsidRPr="007A674A">
        <w:rPr>
          <w:rFonts w:asciiTheme="minorHAnsi" w:hAnsiTheme="minorHAnsi"/>
          <w:color w:val="auto"/>
          <w:sz w:val="22"/>
          <w:szCs w:val="22"/>
        </w:rPr>
        <w:t xml:space="preserve"> maja zastosowanie właściwe przepisy a w szczególności: </w:t>
      </w:r>
    </w:p>
    <w:p w14:paraId="10F9EB6B" w14:textId="77777777" w:rsidR="00773CF9" w:rsidRPr="007553BB" w:rsidRDefault="00773CF9" w:rsidP="00773CF9">
      <w:pPr>
        <w:spacing w:line="360" w:lineRule="auto"/>
        <w:jc w:val="both"/>
      </w:pPr>
      <w:r>
        <w:t xml:space="preserve"> </w:t>
      </w:r>
      <w:r w:rsidRPr="008467DF">
        <w:t xml:space="preserve">- </w:t>
      </w:r>
      <w:r>
        <w:t xml:space="preserve"> ustawa </w:t>
      </w:r>
      <w:r w:rsidRPr="008467DF">
        <w:rPr>
          <w:rFonts w:cs="Tahoma"/>
          <w:iCs/>
          <w:color w:val="000000"/>
          <w:kern w:val="1"/>
        </w:rPr>
        <w:t>Prawo zamówień publiczn</w:t>
      </w:r>
      <w:r>
        <w:rPr>
          <w:rFonts w:cs="Tahoma"/>
          <w:iCs/>
          <w:color w:val="000000"/>
          <w:kern w:val="1"/>
        </w:rPr>
        <w:t xml:space="preserve">ych 29 stycznia 2004 roku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r w:rsidRPr="008467DF">
        <w:t xml:space="preserve"> </w:t>
      </w:r>
    </w:p>
    <w:p w14:paraId="5EC929BB" w14:textId="77777777" w:rsidR="00773CF9" w:rsidRDefault="00773CF9" w:rsidP="00773CF9">
      <w:pPr>
        <w:pStyle w:val="Default"/>
        <w:spacing w:after="7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7553BB">
        <w:rPr>
          <w:rFonts w:asciiTheme="minorHAnsi" w:hAnsiTheme="minorHAnsi"/>
          <w:color w:val="auto"/>
          <w:sz w:val="22"/>
          <w:szCs w:val="22"/>
        </w:rPr>
        <w:t xml:space="preserve">ustawa z dnia 23 kwietnia 1964 r. Kodeks cywilny (Dz.U. Z 1964 r., Nr 16, poz. 93 ze zm.), </w:t>
      </w:r>
    </w:p>
    <w:p w14:paraId="6652DE2C" w14:textId="77777777" w:rsidR="00773CF9" w:rsidRPr="007553BB" w:rsidRDefault="00773CF9" w:rsidP="00773CF9">
      <w:pPr>
        <w:pStyle w:val="Default"/>
        <w:spacing w:after="7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7553BB">
        <w:rPr>
          <w:rFonts w:asciiTheme="minorHAnsi" w:hAnsiTheme="minorHAnsi"/>
          <w:color w:val="auto"/>
          <w:sz w:val="22"/>
          <w:szCs w:val="22"/>
        </w:rPr>
        <w:t xml:space="preserve"> ustawy z dnia 7 lipca 1994 r. Prawo Budowlane (Dz. U. Nr 89, poz. 414, z zm.) wraz z przepisami wykonawczymi </w:t>
      </w:r>
    </w:p>
    <w:p w14:paraId="142225C3" w14:textId="77777777"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Umowa wchodzi w z</w:t>
      </w:r>
      <w:r>
        <w:rPr>
          <w:rFonts w:asciiTheme="minorHAnsi" w:hAnsiTheme="minorHAnsi"/>
          <w:color w:val="auto"/>
          <w:sz w:val="22"/>
          <w:szCs w:val="22"/>
        </w:rPr>
        <w:t xml:space="preserve"> </w:t>
      </w:r>
      <w:r w:rsidRPr="007553BB">
        <w:rPr>
          <w:rFonts w:asciiTheme="minorHAnsi" w:hAnsiTheme="minorHAnsi"/>
          <w:color w:val="auto"/>
          <w:sz w:val="22"/>
          <w:szCs w:val="22"/>
        </w:rPr>
        <w:t xml:space="preserve">życie z dniem jej zawarcia. </w:t>
      </w:r>
    </w:p>
    <w:p w14:paraId="7D0F7344" w14:textId="77777777" w:rsidR="00773CF9" w:rsidRPr="002A7B0B" w:rsidRDefault="00773CF9" w:rsidP="00EB1853">
      <w:pPr>
        <w:pStyle w:val="Default"/>
        <w:numPr>
          <w:ilvl w:val="3"/>
          <w:numId w:val="19"/>
        </w:numPr>
        <w:spacing w:after="56"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Umowę sporządzono w trzech jednobrzmiących egzemplarzach, dwa dla Zamawiającego, jeden dla Wykonawcy. </w:t>
      </w:r>
    </w:p>
    <w:p w14:paraId="54C5F834" w14:textId="77777777" w:rsidR="00773CF9" w:rsidRPr="007553BB" w:rsidRDefault="00773CF9" w:rsidP="00773CF9">
      <w:pPr>
        <w:pStyle w:val="Default"/>
        <w:spacing w:line="360" w:lineRule="auto"/>
        <w:jc w:val="both"/>
        <w:rPr>
          <w:rFonts w:asciiTheme="minorHAnsi" w:hAnsiTheme="minorHAnsi"/>
          <w:color w:val="auto"/>
          <w:sz w:val="22"/>
          <w:szCs w:val="22"/>
        </w:rPr>
      </w:pPr>
    </w:p>
    <w:p w14:paraId="49CFD083" w14:textId="77777777"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Załączniki: </w:t>
      </w:r>
    </w:p>
    <w:p w14:paraId="447F0177" w14:textId="77777777"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1 – Szczegółowy opis przedmiotu zamówienia </w:t>
      </w:r>
    </w:p>
    <w:p w14:paraId="5767FDD5" w14:textId="77777777"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2 – Kopia uprawnień oraz aktualne zaświadczenia o przynależności osób wskazanych w do Izby Inżynierów Budownictwa </w:t>
      </w:r>
    </w:p>
    <w:p w14:paraId="4B81B8C8" w14:textId="77777777" w:rsidR="00773CF9"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3 – Kopia potwierdzenia zawarcia umowy ubezpieczenia </w:t>
      </w:r>
    </w:p>
    <w:p w14:paraId="4A9AB9C8" w14:textId="77777777" w:rsidR="00773CF9" w:rsidRDefault="00773CF9" w:rsidP="00773CF9">
      <w:pPr>
        <w:pStyle w:val="Default"/>
        <w:spacing w:line="360" w:lineRule="auto"/>
        <w:jc w:val="both"/>
        <w:rPr>
          <w:rFonts w:asciiTheme="minorHAnsi" w:hAnsiTheme="minorHAnsi"/>
          <w:color w:val="auto"/>
          <w:sz w:val="22"/>
          <w:szCs w:val="22"/>
        </w:rPr>
      </w:pPr>
    </w:p>
    <w:p w14:paraId="2CD6016D" w14:textId="77777777" w:rsidR="00E63647" w:rsidRDefault="00E63647" w:rsidP="00773CF9">
      <w:pPr>
        <w:pStyle w:val="Default"/>
        <w:spacing w:line="360" w:lineRule="auto"/>
        <w:jc w:val="both"/>
        <w:rPr>
          <w:rFonts w:asciiTheme="minorHAnsi" w:hAnsiTheme="minorHAnsi"/>
          <w:color w:val="auto"/>
          <w:sz w:val="22"/>
          <w:szCs w:val="22"/>
        </w:rPr>
      </w:pPr>
    </w:p>
    <w:p w14:paraId="29018F49" w14:textId="77777777" w:rsidR="00E63647" w:rsidRDefault="00E63647" w:rsidP="00773CF9">
      <w:pPr>
        <w:pStyle w:val="Default"/>
        <w:spacing w:line="360" w:lineRule="auto"/>
        <w:jc w:val="both"/>
        <w:rPr>
          <w:rFonts w:asciiTheme="minorHAnsi" w:hAnsiTheme="minorHAnsi"/>
          <w:color w:val="auto"/>
          <w:sz w:val="22"/>
          <w:szCs w:val="22"/>
        </w:rPr>
      </w:pPr>
    </w:p>
    <w:p w14:paraId="3BE2B172" w14:textId="77777777" w:rsidR="00773CF9" w:rsidRPr="007553BB" w:rsidRDefault="00773CF9" w:rsidP="00773CF9">
      <w:pPr>
        <w:pStyle w:val="Default"/>
        <w:spacing w:line="360" w:lineRule="auto"/>
        <w:jc w:val="both"/>
        <w:rPr>
          <w:rFonts w:asciiTheme="minorHAnsi" w:hAnsiTheme="minorHAnsi"/>
          <w:color w:val="auto"/>
          <w:sz w:val="22"/>
          <w:szCs w:val="22"/>
        </w:rPr>
      </w:pPr>
      <w:r>
        <w:rPr>
          <w:rFonts w:asciiTheme="minorHAnsi" w:hAnsiTheme="minorHAnsi"/>
          <w:color w:val="auto"/>
          <w:sz w:val="22"/>
          <w:szCs w:val="22"/>
        </w:rPr>
        <w:t xml:space="preserve"> </w:t>
      </w:r>
    </w:p>
    <w:p w14:paraId="02BE38A9" w14:textId="77777777" w:rsidR="00773CF9" w:rsidRPr="007553BB" w:rsidRDefault="00773CF9" w:rsidP="00773CF9">
      <w:pPr>
        <w:spacing w:line="360" w:lineRule="auto"/>
        <w:jc w:val="both"/>
      </w:pPr>
      <w:r w:rsidRPr="007553BB">
        <w:t>Zamawiający</w:t>
      </w:r>
      <w:r>
        <w:t xml:space="preserve">                                                                                                                        Wykonawca</w:t>
      </w:r>
    </w:p>
    <w:p w14:paraId="5690617E" w14:textId="77777777" w:rsidR="00773CF9" w:rsidRPr="007553BB" w:rsidRDefault="00773CF9" w:rsidP="00773CF9">
      <w:pPr>
        <w:spacing w:line="360" w:lineRule="auto"/>
        <w:jc w:val="both"/>
      </w:pPr>
    </w:p>
    <w:p w14:paraId="7BF8FE28" w14:textId="77777777" w:rsidR="00CB5F01" w:rsidRPr="00332216" w:rsidRDefault="00CB5F01" w:rsidP="00773CF9">
      <w:pPr>
        <w:spacing w:line="360" w:lineRule="auto"/>
        <w:jc w:val="right"/>
      </w:pPr>
    </w:p>
    <w:sectPr w:rsidR="00CB5F01" w:rsidRPr="00332216" w:rsidSect="00517FC1">
      <w:headerReference w:type="even" r:id="rId8"/>
      <w:headerReference w:type="first" r:id="rId9"/>
      <w:footerReference w:type="first" r:id="rId10"/>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EAA0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2A74C" w14:textId="77777777" w:rsidR="00A16976" w:rsidRDefault="00A16976" w:rsidP="00F57C11">
      <w:pPr>
        <w:spacing w:after="0" w:line="240" w:lineRule="auto"/>
      </w:pPr>
      <w:r>
        <w:separator/>
      </w:r>
    </w:p>
  </w:endnote>
  <w:endnote w:type="continuationSeparator" w:id="0">
    <w:p w14:paraId="3EB9F407" w14:textId="77777777" w:rsidR="00A16976" w:rsidRDefault="00A16976" w:rsidP="00F5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Bold">
    <w:charset w:val="EE"/>
    <w:family w:val="auto"/>
    <w:pitch w:val="default"/>
  </w:font>
  <w:font w:name="Segoe UI">
    <w:panose1 w:val="020B0502040204020203"/>
    <w:charset w:val="EE"/>
    <w:family w:val="swiss"/>
    <w:pitch w:val="variable"/>
    <w:sig w:usb0="E10022FF" w:usb1="C000E47F" w:usb2="00000029" w:usb3="00000000" w:csb0="000001DF"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282123"/>
      <w:docPartObj>
        <w:docPartGallery w:val="Page Numbers (Bottom of Page)"/>
        <w:docPartUnique/>
      </w:docPartObj>
    </w:sdtPr>
    <w:sdtEndPr/>
    <w:sdtContent>
      <w:p w14:paraId="0EBAA30E" w14:textId="332C55B8" w:rsidR="00A163D2" w:rsidRDefault="00A163D2">
        <w:pPr>
          <w:pStyle w:val="Stopka"/>
          <w:jc w:val="right"/>
        </w:pPr>
        <w:r>
          <w:fldChar w:fldCharType="begin"/>
        </w:r>
        <w:r>
          <w:instrText>PAGE   \* MERGEFORMAT</w:instrText>
        </w:r>
        <w:r>
          <w:fldChar w:fldCharType="separate"/>
        </w:r>
        <w:r w:rsidR="00A323BA">
          <w:rPr>
            <w:noProof/>
          </w:rPr>
          <w:t>1</w:t>
        </w:r>
        <w:r>
          <w:fldChar w:fldCharType="end"/>
        </w:r>
      </w:p>
    </w:sdtContent>
  </w:sdt>
  <w:p w14:paraId="290E05E3" w14:textId="77777777" w:rsidR="00A163D2" w:rsidRDefault="00A163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96199" w14:textId="77777777" w:rsidR="00A16976" w:rsidRDefault="00A16976" w:rsidP="00F57C11">
      <w:pPr>
        <w:spacing w:after="0" w:line="240" w:lineRule="auto"/>
      </w:pPr>
      <w:r>
        <w:separator/>
      </w:r>
    </w:p>
  </w:footnote>
  <w:footnote w:type="continuationSeparator" w:id="0">
    <w:p w14:paraId="6B97E5D8" w14:textId="77777777" w:rsidR="00A16976" w:rsidRDefault="00A16976" w:rsidP="00F57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2057A" w14:textId="77777777" w:rsidR="00F57C11" w:rsidRDefault="00A16976">
    <w:pPr>
      <w:pStyle w:val="Nagwek"/>
    </w:pPr>
    <w:r>
      <w:rPr>
        <w:noProof/>
        <w:lang w:eastAsia="pl-PL"/>
      </w:rPr>
      <w:pict w14:anchorId="2C298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4"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cz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8BF2C" w14:textId="77777777" w:rsidR="00F57C11" w:rsidRDefault="00A16976">
    <w:pPr>
      <w:pStyle w:val="Nagwek"/>
    </w:pPr>
    <w:r>
      <w:rPr>
        <w:noProof/>
        <w:lang w:eastAsia="pl-PL"/>
      </w:rPr>
      <w:pict w14:anchorId="4FAE3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2" type="#_x0000_t75" style="position:absolute;margin-left:-59.05pt;margin-top:-69.75pt;width:595.7pt;height:67.05pt;z-index:-251655168;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lvlText w:val="%1."/>
      <w:lvlJc w:val="left"/>
      <w:pPr>
        <w:tabs>
          <w:tab w:val="num" w:pos="360"/>
        </w:tabs>
        <w:ind w:left="360" w:hanging="360"/>
      </w:pPr>
      <w:rPr>
        <w:rFonts w:ascii="Tahoma" w:hAnsi="Tahoma" w:cs="Tahoma" w:hint="default"/>
        <w:color w:val="000000"/>
      </w:rPr>
    </w:lvl>
  </w:abstractNum>
  <w:abstractNum w:abstractNumId="1">
    <w:nsid w:val="04B00D7F"/>
    <w:multiLevelType w:val="hybridMultilevel"/>
    <w:tmpl w:val="C5E8E4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DD6C1F"/>
    <w:multiLevelType w:val="hybridMultilevel"/>
    <w:tmpl w:val="1160F48A"/>
    <w:lvl w:ilvl="0" w:tplc="D0A273AA">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0B0617"/>
    <w:multiLevelType w:val="hybridMultilevel"/>
    <w:tmpl w:val="0E1EEB98"/>
    <w:lvl w:ilvl="0" w:tplc="6F5457A4">
      <w:start w:val="1"/>
      <w:numFmt w:val="decimal"/>
      <w:lvlText w:val="%1."/>
      <w:lvlJc w:val="left"/>
      <w:pPr>
        <w:ind w:left="360"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2A4783"/>
    <w:multiLevelType w:val="hybridMultilevel"/>
    <w:tmpl w:val="4F6420B4"/>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
    <w:nsid w:val="18720859"/>
    <w:multiLevelType w:val="hybridMultilevel"/>
    <w:tmpl w:val="BFE2FCA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8757A4B"/>
    <w:multiLevelType w:val="hybridMultilevel"/>
    <w:tmpl w:val="C6A64D8C"/>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96F6615"/>
    <w:multiLevelType w:val="hybridMultilevel"/>
    <w:tmpl w:val="EF16E5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DAA3B2E"/>
    <w:multiLevelType w:val="hybridMultilevel"/>
    <w:tmpl w:val="A2587E8A"/>
    <w:lvl w:ilvl="0" w:tplc="04150019">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1EEA2378"/>
    <w:multiLevelType w:val="hybridMultilevel"/>
    <w:tmpl w:val="B526E1D6"/>
    <w:lvl w:ilvl="0" w:tplc="04150019">
      <w:start w:val="1"/>
      <w:numFmt w:val="lowerLetter"/>
      <w:lvlText w:val="%1."/>
      <w:lvlJc w:val="left"/>
      <w:pPr>
        <w:ind w:left="720" w:hanging="360"/>
      </w:pPr>
      <w:rPr>
        <w:b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C47B6B"/>
    <w:multiLevelType w:val="hybridMultilevel"/>
    <w:tmpl w:val="B9F0D3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26264A"/>
    <w:multiLevelType w:val="hybridMultilevel"/>
    <w:tmpl w:val="A914F9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606"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31773A"/>
    <w:multiLevelType w:val="hybridMultilevel"/>
    <w:tmpl w:val="31026570"/>
    <w:lvl w:ilvl="0" w:tplc="04150011">
      <w:start w:val="1"/>
      <w:numFmt w:val="decimal"/>
      <w:lvlText w:val="%1)"/>
      <w:lvlJc w:val="left"/>
      <w:pPr>
        <w:ind w:left="1080" w:hanging="360"/>
      </w:pPr>
    </w:lvl>
    <w:lvl w:ilvl="1" w:tplc="04150011">
      <w:start w:val="1"/>
      <w:numFmt w:val="decimal"/>
      <w:lvlText w:val="%2)"/>
      <w:lvlJc w:val="left"/>
      <w:pPr>
        <w:ind w:left="644"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B4651BA"/>
    <w:multiLevelType w:val="hybridMultilevel"/>
    <w:tmpl w:val="3998CFB0"/>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310A0888"/>
    <w:multiLevelType w:val="hybridMultilevel"/>
    <w:tmpl w:val="12D85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1D7439F"/>
    <w:multiLevelType w:val="hybridMultilevel"/>
    <w:tmpl w:val="FF0048CA"/>
    <w:lvl w:ilvl="0" w:tplc="97B4753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DA2A84"/>
    <w:multiLevelType w:val="hybridMultilevel"/>
    <w:tmpl w:val="AC20BD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322"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157DD7"/>
    <w:multiLevelType w:val="hybridMultilevel"/>
    <w:tmpl w:val="1AA6A7B0"/>
    <w:lvl w:ilvl="0" w:tplc="04150019">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nsid w:val="32285516"/>
    <w:multiLevelType w:val="hybridMultilevel"/>
    <w:tmpl w:val="FFB205A2"/>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757271"/>
    <w:multiLevelType w:val="hybridMultilevel"/>
    <w:tmpl w:val="4B8A4D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7A745D6"/>
    <w:multiLevelType w:val="hybridMultilevel"/>
    <w:tmpl w:val="CE6EE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EEE0049"/>
    <w:multiLevelType w:val="hybridMultilevel"/>
    <w:tmpl w:val="99DE51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479D24A2"/>
    <w:multiLevelType w:val="hybridMultilevel"/>
    <w:tmpl w:val="3A36A842"/>
    <w:lvl w:ilvl="0" w:tplc="04150011">
      <w:start w:val="1"/>
      <w:numFmt w:val="decimal"/>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3">
    <w:nsid w:val="4F855BD4"/>
    <w:multiLevelType w:val="hybridMultilevel"/>
    <w:tmpl w:val="5CFE196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500D454E"/>
    <w:multiLevelType w:val="hybridMultilevel"/>
    <w:tmpl w:val="DC94D8C2"/>
    <w:lvl w:ilvl="0" w:tplc="B81EC56E">
      <w:start w:val="3"/>
      <w:numFmt w:val="decimal"/>
      <w:lvlText w:val="%1."/>
      <w:lvlJc w:val="left"/>
      <w:pPr>
        <w:ind w:left="360" w:hanging="360"/>
      </w:pPr>
      <w:rPr>
        <w:rFonts w:hint="default"/>
      </w:rPr>
    </w:lvl>
    <w:lvl w:ilvl="1" w:tplc="42E007D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5F13A5D"/>
    <w:multiLevelType w:val="hybridMultilevel"/>
    <w:tmpl w:val="78C80B7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971033D"/>
    <w:multiLevelType w:val="hybridMultilevel"/>
    <w:tmpl w:val="ED72B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9A007CE"/>
    <w:multiLevelType w:val="hybridMultilevel"/>
    <w:tmpl w:val="4A24A9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011F95"/>
    <w:multiLevelType w:val="hybridMultilevel"/>
    <w:tmpl w:val="D432FA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BB2045"/>
    <w:multiLevelType w:val="hybridMultilevel"/>
    <w:tmpl w:val="78BC45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2692015"/>
    <w:multiLevelType w:val="hybridMultilevel"/>
    <w:tmpl w:val="1C02D1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4F7238F"/>
    <w:multiLevelType w:val="hybridMultilevel"/>
    <w:tmpl w:val="D150659A"/>
    <w:lvl w:ilvl="0" w:tplc="7E96A0F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022F80"/>
    <w:multiLevelType w:val="hybridMultilevel"/>
    <w:tmpl w:val="18EC92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2161530"/>
    <w:multiLevelType w:val="hybridMultilevel"/>
    <w:tmpl w:val="2774E244"/>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4">
    <w:nsid w:val="72295DF3"/>
    <w:multiLevelType w:val="multilevel"/>
    <w:tmpl w:val="09544A98"/>
    <w:lvl w:ilvl="0">
      <w:start w:val="1"/>
      <w:numFmt w:val="decimal"/>
      <w:lvlText w:val="%1)"/>
      <w:lvlJc w:val="left"/>
      <w:pPr>
        <w:tabs>
          <w:tab w:val="num" w:pos="360"/>
        </w:tabs>
        <w:ind w:left="360" w:hanging="360"/>
      </w:pPr>
      <w:rPr>
        <w:b w:val="0"/>
        <w:color w:val="000000" w:themeColor="text1"/>
        <w:sz w:val="22"/>
        <w:szCs w:val="22"/>
      </w:rPr>
    </w:lvl>
    <w:lvl w:ilvl="1">
      <w:start w:val="1"/>
      <w:numFmt w:val="decimal"/>
      <w:lvlText w:val="%2)"/>
      <w:lvlJc w:val="left"/>
      <w:pPr>
        <w:ind w:left="108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7C423703"/>
    <w:multiLevelType w:val="hybridMultilevel"/>
    <w:tmpl w:val="9BB86E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8"/>
  </w:num>
  <w:num w:numId="3">
    <w:abstractNumId w:val="5"/>
  </w:num>
  <w:num w:numId="4">
    <w:abstractNumId w:val="17"/>
  </w:num>
  <w:num w:numId="5">
    <w:abstractNumId w:val="9"/>
  </w:num>
  <w:num w:numId="6">
    <w:abstractNumId w:val="3"/>
  </w:num>
  <w:num w:numId="7">
    <w:abstractNumId w:val="35"/>
  </w:num>
  <w:num w:numId="8">
    <w:abstractNumId w:val="21"/>
  </w:num>
  <w:num w:numId="9">
    <w:abstractNumId w:val="14"/>
  </w:num>
  <w:num w:numId="10">
    <w:abstractNumId w:val="16"/>
  </w:num>
  <w:num w:numId="11">
    <w:abstractNumId w:val="25"/>
  </w:num>
  <w:num w:numId="12">
    <w:abstractNumId w:val="2"/>
  </w:num>
  <w:num w:numId="13">
    <w:abstractNumId w:val="4"/>
  </w:num>
  <w:num w:numId="14">
    <w:abstractNumId w:val="29"/>
  </w:num>
  <w:num w:numId="15">
    <w:abstractNumId w:val="11"/>
  </w:num>
  <w:num w:numId="16">
    <w:abstractNumId w:val="1"/>
  </w:num>
  <w:num w:numId="17">
    <w:abstractNumId w:val="31"/>
  </w:num>
  <w:num w:numId="18">
    <w:abstractNumId w:val="33"/>
  </w:num>
  <w:num w:numId="19">
    <w:abstractNumId w:val="27"/>
  </w:num>
  <w:num w:numId="20">
    <w:abstractNumId w:val="19"/>
  </w:num>
  <w:num w:numId="21">
    <w:abstractNumId w:val="32"/>
  </w:num>
  <w:num w:numId="22">
    <w:abstractNumId w:val="24"/>
  </w:num>
  <w:num w:numId="23">
    <w:abstractNumId w:val="12"/>
  </w:num>
  <w:num w:numId="24">
    <w:abstractNumId w:val="23"/>
  </w:num>
  <w:num w:numId="25">
    <w:abstractNumId w:val="30"/>
  </w:num>
  <w:num w:numId="26">
    <w:abstractNumId w:val="15"/>
  </w:num>
  <w:num w:numId="27">
    <w:abstractNumId w:val="7"/>
  </w:num>
  <w:num w:numId="28">
    <w:abstractNumId w:val="20"/>
  </w:num>
  <w:num w:numId="29">
    <w:abstractNumId w:val="26"/>
  </w:num>
  <w:num w:numId="30">
    <w:abstractNumId w:val="22"/>
  </w:num>
  <w:num w:numId="31">
    <w:abstractNumId w:val="18"/>
  </w:num>
  <w:num w:numId="32">
    <w:abstractNumId w:val="0"/>
  </w:num>
  <w:num w:numId="33">
    <w:abstractNumId w:val="6"/>
  </w:num>
  <w:num w:numId="34">
    <w:abstractNumId w:val="13"/>
  </w:num>
  <w:num w:numId="35">
    <w:abstractNumId w:val="28"/>
  </w:num>
  <w:num w:numId="36">
    <w:abstractNumId w:val="1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11"/>
    <w:rsid w:val="00084EA8"/>
    <w:rsid w:val="00114105"/>
    <w:rsid w:val="00126D7B"/>
    <w:rsid w:val="0020049A"/>
    <w:rsid w:val="00215960"/>
    <w:rsid w:val="002346DB"/>
    <w:rsid w:val="00276831"/>
    <w:rsid w:val="002A15FA"/>
    <w:rsid w:val="002C3A35"/>
    <w:rsid w:val="00305626"/>
    <w:rsid w:val="00332216"/>
    <w:rsid w:val="003372E9"/>
    <w:rsid w:val="00357F18"/>
    <w:rsid w:val="00365347"/>
    <w:rsid w:val="003C4EB6"/>
    <w:rsid w:val="003F4E0A"/>
    <w:rsid w:val="003F767E"/>
    <w:rsid w:val="00517FC1"/>
    <w:rsid w:val="00530081"/>
    <w:rsid w:val="00637301"/>
    <w:rsid w:val="00717E48"/>
    <w:rsid w:val="00773CF9"/>
    <w:rsid w:val="007811F7"/>
    <w:rsid w:val="00785866"/>
    <w:rsid w:val="007F34FE"/>
    <w:rsid w:val="007F72F6"/>
    <w:rsid w:val="008411C5"/>
    <w:rsid w:val="008511F3"/>
    <w:rsid w:val="008A0C36"/>
    <w:rsid w:val="00906E76"/>
    <w:rsid w:val="009541ED"/>
    <w:rsid w:val="00983030"/>
    <w:rsid w:val="00A149A9"/>
    <w:rsid w:val="00A163D2"/>
    <w:rsid w:val="00A16976"/>
    <w:rsid w:val="00A323BA"/>
    <w:rsid w:val="00A35B1B"/>
    <w:rsid w:val="00A72A21"/>
    <w:rsid w:val="00B609E3"/>
    <w:rsid w:val="00B72449"/>
    <w:rsid w:val="00C105D4"/>
    <w:rsid w:val="00C96685"/>
    <w:rsid w:val="00CA3579"/>
    <w:rsid w:val="00CB5F01"/>
    <w:rsid w:val="00CD6D6E"/>
    <w:rsid w:val="00D41B5B"/>
    <w:rsid w:val="00D434B2"/>
    <w:rsid w:val="00D510CC"/>
    <w:rsid w:val="00D8257A"/>
    <w:rsid w:val="00E00576"/>
    <w:rsid w:val="00E63647"/>
    <w:rsid w:val="00E80D06"/>
    <w:rsid w:val="00E82570"/>
    <w:rsid w:val="00E946CD"/>
    <w:rsid w:val="00EB1853"/>
    <w:rsid w:val="00F57C11"/>
    <w:rsid w:val="00FE28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269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styleId="Tekstdymka">
    <w:name w:val="Balloon Text"/>
    <w:basedOn w:val="Normalny"/>
    <w:link w:val="TekstdymkaZnak"/>
    <w:uiPriority w:val="99"/>
    <w:semiHidden/>
    <w:unhideWhenUsed/>
    <w:rsid w:val="00773C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3CF9"/>
    <w:rPr>
      <w:rFonts w:ascii="Tahoma" w:hAnsi="Tahoma" w:cs="Tahoma"/>
      <w:sz w:val="16"/>
      <w:szCs w:val="16"/>
    </w:rPr>
  </w:style>
  <w:style w:type="character" w:styleId="Odwoaniedokomentarza">
    <w:name w:val="annotation reference"/>
    <w:semiHidden/>
    <w:unhideWhenUsed/>
    <w:rsid w:val="008A0C36"/>
    <w:rPr>
      <w:sz w:val="16"/>
      <w:szCs w:val="16"/>
    </w:rPr>
  </w:style>
  <w:style w:type="paragraph" w:styleId="Tekstkomentarza">
    <w:name w:val="annotation text"/>
    <w:basedOn w:val="Normalny"/>
    <w:link w:val="TekstkomentarzaZnak1"/>
    <w:unhideWhenUsed/>
    <w:rsid w:val="008A0C36"/>
    <w:pPr>
      <w:widowControl w:val="0"/>
      <w:suppressAutoHyphens/>
      <w:autoSpaceDE w:val="0"/>
      <w:spacing w:after="0" w:line="240" w:lineRule="auto"/>
      <w:textAlignment w:val="baseline"/>
    </w:pPr>
    <w:rPr>
      <w:rFonts w:ascii="Times New Roman" w:eastAsia="Times New Roman" w:hAnsi="Times New Roman" w:cs="Times New Roman"/>
      <w:color w:val="000000"/>
      <w:kern w:val="1"/>
      <w:sz w:val="20"/>
      <w:szCs w:val="20"/>
      <w:lang w:eastAsia="zh-CN"/>
    </w:rPr>
  </w:style>
  <w:style w:type="character" w:customStyle="1" w:styleId="TekstkomentarzaZnak">
    <w:name w:val="Tekst komentarza Znak"/>
    <w:basedOn w:val="Domylnaczcionkaakapitu"/>
    <w:uiPriority w:val="99"/>
    <w:semiHidden/>
    <w:rsid w:val="008A0C36"/>
    <w:rPr>
      <w:sz w:val="20"/>
      <w:szCs w:val="20"/>
    </w:rPr>
  </w:style>
  <w:style w:type="character" w:customStyle="1" w:styleId="TekstkomentarzaZnak1">
    <w:name w:val="Tekst komentarza Znak1"/>
    <w:link w:val="Tekstkomentarza"/>
    <w:rsid w:val="008A0C36"/>
    <w:rPr>
      <w:rFonts w:ascii="Times New Roman" w:eastAsia="Times New Roman" w:hAnsi="Times New Roman" w:cs="Times New Roman"/>
      <w:color w:val="000000"/>
      <w:kern w:val="1"/>
      <w:sz w:val="20"/>
      <w:szCs w:val="20"/>
      <w:lang w:eastAsia="zh-CN"/>
    </w:rPr>
  </w:style>
  <w:style w:type="paragraph" w:styleId="Tematkomentarza">
    <w:name w:val="annotation subject"/>
    <w:basedOn w:val="Tekstkomentarza"/>
    <w:next w:val="Tekstkomentarza"/>
    <w:link w:val="TematkomentarzaZnak"/>
    <w:uiPriority w:val="99"/>
    <w:semiHidden/>
    <w:unhideWhenUsed/>
    <w:rsid w:val="003F767E"/>
    <w:pPr>
      <w:widowControl/>
      <w:suppressAutoHyphens w:val="0"/>
      <w:autoSpaceDE/>
      <w:spacing w:after="160"/>
      <w:textAlignment w:val="auto"/>
    </w:pPr>
    <w:rPr>
      <w:rFonts w:asciiTheme="minorHAnsi" w:eastAsiaTheme="minorHAnsi" w:hAnsiTheme="minorHAnsi" w:cstheme="minorBidi"/>
      <w:b/>
      <w:bCs/>
      <w:color w:val="auto"/>
      <w:kern w:val="0"/>
      <w:lang w:eastAsia="en-US"/>
    </w:rPr>
  </w:style>
  <w:style w:type="character" w:customStyle="1" w:styleId="TematkomentarzaZnak">
    <w:name w:val="Temat komentarza Znak"/>
    <w:basedOn w:val="TekstkomentarzaZnak1"/>
    <w:link w:val="Tematkomentarza"/>
    <w:uiPriority w:val="99"/>
    <w:semiHidden/>
    <w:rsid w:val="003F767E"/>
    <w:rPr>
      <w:rFonts w:ascii="Times New Roman" w:eastAsia="Times New Roman" w:hAnsi="Times New Roman" w:cs="Times New Roman"/>
      <w:b/>
      <w:bCs/>
      <w:color w:val="000000"/>
      <w:kern w:val="1"/>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styleId="Tekstdymka">
    <w:name w:val="Balloon Text"/>
    <w:basedOn w:val="Normalny"/>
    <w:link w:val="TekstdymkaZnak"/>
    <w:uiPriority w:val="99"/>
    <w:semiHidden/>
    <w:unhideWhenUsed/>
    <w:rsid w:val="00773C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3CF9"/>
    <w:rPr>
      <w:rFonts w:ascii="Tahoma" w:hAnsi="Tahoma" w:cs="Tahoma"/>
      <w:sz w:val="16"/>
      <w:szCs w:val="16"/>
    </w:rPr>
  </w:style>
  <w:style w:type="character" w:styleId="Odwoaniedokomentarza">
    <w:name w:val="annotation reference"/>
    <w:semiHidden/>
    <w:unhideWhenUsed/>
    <w:rsid w:val="008A0C36"/>
    <w:rPr>
      <w:sz w:val="16"/>
      <w:szCs w:val="16"/>
    </w:rPr>
  </w:style>
  <w:style w:type="paragraph" w:styleId="Tekstkomentarza">
    <w:name w:val="annotation text"/>
    <w:basedOn w:val="Normalny"/>
    <w:link w:val="TekstkomentarzaZnak1"/>
    <w:unhideWhenUsed/>
    <w:rsid w:val="008A0C36"/>
    <w:pPr>
      <w:widowControl w:val="0"/>
      <w:suppressAutoHyphens/>
      <w:autoSpaceDE w:val="0"/>
      <w:spacing w:after="0" w:line="240" w:lineRule="auto"/>
      <w:textAlignment w:val="baseline"/>
    </w:pPr>
    <w:rPr>
      <w:rFonts w:ascii="Times New Roman" w:eastAsia="Times New Roman" w:hAnsi="Times New Roman" w:cs="Times New Roman"/>
      <w:color w:val="000000"/>
      <w:kern w:val="1"/>
      <w:sz w:val="20"/>
      <w:szCs w:val="20"/>
      <w:lang w:eastAsia="zh-CN"/>
    </w:rPr>
  </w:style>
  <w:style w:type="character" w:customStyle="1" w:styleId="TekstkomentarzaZnak">
    <w:name w:val="Tekst komentarza Znak"/>
    <w:basedOn w:val="Domylnaczcionkaakapitu"/>
    <w:uiPriority w:val="99"/>
    <w:semiHidden/>
    <w:rsid w:val="008A0C36"/>
    <w:rPr>
      <w:sz w:val="20"/>
      <w:szCs w:val="20"/>
    </w:rPr>
  </w:style>
  <w:style w:type="character" w:customStyle="1" w:styleId="TekstkomentarzaZnak1">
    <w:name w:val="Tekst komentarza Znak1"/>
    <w:link w:val="Tekstkomentarza"/>
    <w:rsid w:val="008A0C36"/>
    <w:rPr>
      <w:rFonts w:ascii="Times New Roman" w:eastAsia="Times New Roman" w:hAnsi="Times New Roman" w:cs="Times New Roman"/>
      <w:color w:val="000000"/>
      <w:kern w:val="1"/>
      <w:sz w:val="20"/>
      <w:szCs w:val="20"/>
      <w:lang w:eastAsia="zh-CN"/>
    </w:rPr>
  </w:style>
  <w:style w:type="paragraph" w:styleId="Tematkomentarza">
    <w:name w:val="annotation subject"/>
    <w:basedOn w:val="Tekstkomentarza"/>
    <w:next w:val="Tekstkomentarza"/>
    <w:link w:val="TematkomentarzaZnak"/>
    <w:uiPriority w:val="99"/>
    <w:semiHidden/>
    <w:unhideWhenUsed/>
    <w:rsid w:val="003F767E"/>
    <w:pPr>
      <w:widowControl/>
      <w:suppressAutoHyphens w:val="0"/>
      <w:autoSpaceDE/>
      <w:spacing w:after="160"/>
      <w:textAlignment w:val="auto"/>
    </w:pPr>
    <w:rPr>
      <w:rFonts w:asciiTheme="minorHAnsi" w:eastAsiaTheme="minorHAnsi" w:hAnsiTheme="minorHAnsi" w:cstheme="minorBidi"/>
      <w:b/>
      <w:bCs/>
      <w:color w:val="auto"/>
      <w:kern w:val="0"/>
      <w:lang w:eastAsia="en-US"/>
    </w:rPr>
  </w:style>
  <w:style w:type="character" w:customStyle="1" w:styleId="TematkomentarzaZnak">
    <w:name w:val="Temat komentarza Znak"/>
    <w:basedOn w:val="TekstkomentarzaZnak1"/>
    <w:link w:val="Tematkomentarza"/>
    <w:uiPriority w:val="99"/>
    <w:semiHidden/>
    <w:rsid w:val="003F767E"/>
    <w:rPr>
      <w:rFonts w:ascii="Times New Roman" w:eastAsia="Times New Roman" w:hAnsi="Times New Roman" w:cs="Times New Roman"/>
      <w:b/>
      <w:bCs/>
      <w:color w:val="000000"/>
      <w:ker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5975">
      <w:bodyDiv w:val="1"/>
      <w:marLeft w:val="0"/>
      <w:marRight w:val="0"/>
      <w:marTop w:val="0"/>
      <w:marBottom w:val="0"/>
      <w:divBdr>
        <w:top w:val="none" w:sz="0" w:space="0" w:color="auto"/>
        <w:left w:val="none" w:sz="0" w:space="0" w:color="auto"/>
        <w:bottom w:val="none" w:sz="0" w:space="0" w:color="auto"/>
        <w:right w:val="none" w:sz="0" w:space="0" w:color="auto"/>
      </w:divBdr>
    </w:div>
    <w:div w:id="215167630">
      <w:bodyDiv w:val="1"/>
      <w:marLeft w:val="0"/>
      <w:marRight w:val="0"/>
      <w:marTop w:val="0"/>
      <w:marBottom w:val="0"/>
      <w:divBdr>
        <w:top w:val="none" w:sz="0" w:space="0" w:color="auto"/>
        <w:left w:val="none" w:sz="0" w:space="0" w:color="auto"/>
        <w:bottom w:val="none" w:sz="0" w:space="0" w:color="auto"/>
        <w:right w:val="none" w:sz="0" w:space="0" w:color="auto"/>
      </w:divBdr>
    </w:div>
    <w:div w:id="18041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4848</Words>
  <Characters>29091</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6</cp:revision>
  <dcterms:created xsi:type="dcterms:W3CDTF">2018-05-18T12:22:00Z</dcterms:created>
  <dcterms:modified xsi:type="dcterms:W3CDTF">2018-05-22T12:28:00Z</dcterms:modified>
</cp:coreProperties>
</file>