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1BDA" w14:textId="77777777" w:rsidR="003D6941" w:rsidRDefault="003D6941" w:rsidP="006F6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8B09D" w14:textId="017B983F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do zapytania ofertowego</w:t>
      </w:r>
    </w:p>
    <w:p w14:paraId="4A9C767D" w14:textId="3F76B7D0" w:rsidR="00621AB5" w:rsidRPr="00A24858" w:rsidRDefault="006A7370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DZS.271.</w:t>
      </w:r>
      <w:r w:rsidR="00676214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7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.2021</w:t>
      </w:r>
    </w:p>
    <w:p w14:paraId="6F7A721F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709A" wp14:editId="254F8AE8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A97B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477911DD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    Wykonawca</w:t>
      </w:r>
    </w:p>
    <w:p w14:paraId="0AAF15D8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79E5A8A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Muzeum Archeologiczne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>i Etnograficzne w Łodzi</w:t>
      </w:r>
    </w:p>
    <w:p w14:paraId="7A84F14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Plac Wolności 14</w:t>
      </w: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14:paraId="592A0BEF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91 – 415 Łódź</w:t>
      </w:r>
    </w:p>
    <w:p w14:paraId="3D18BE7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50CC7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BC142F5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032745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FORMULARZ OFERTOWY</w:t>
      </w:r>
    </w:p>
    <w:p w14:paraId="1AA6F8F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2A8F146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1AB5" w:rsidRPr="00A24858" w14:paraId="62D5FE3B" w14:textId="77777777" w:rsidTr="00470887">
        <w:tc>
          <w:tcPr>
            <w:tcW w:w="2830" w:type="dxa"/>
            <w:vAlign w:val="center"/>
          </w:tcPr>
          <w:p w14:paraId="763CB4F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Nazwa:  </w:t>
            </w:r>
          </w:p>
        </w:tc>
        <w:tc>
          <w:tcPr>
            <w:tcW w:w="6232" w:type="dxa"/>
          </w:tcPr>
          <w:p w14:paraId="11F82E5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916B71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77BC8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0D1CC7C" w14:textId="77777777" w:rsidTr="00470887">
        <w:tc>
          <w:tcPr>
            <w:tcW w:w="2830" w:type="dxa"/>
            <w:vAlign w:val="center"/>
          </w:tcPr>
          <w:p w14:paraId="46871AF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6232" w:type="dxa"/>
          </w:tcPr>
          <w:p w14:paraId="48214C8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08244C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095E07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EA1748F" w14:textId="77777777" w:rsidTr="00470887">
        <w:tc>
          <w:tcPr>
            <w:tcW w:w="2830" w:type="dxa"/>
            <w:vAlign w:val="center"/>
          </w:tcPr>
          <w:p w14:paraId="3B9EB04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51DD57C1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37C574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42D72F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0294A58" w14:textId="77777777" w:rsidTr="00470887">
        <w:tc>
          <w:tcPr>
            <w:tcW w:w="2830" w:type="dxa"/>
            <w:vAlign w:val="center"/>
          </w:tcPr>
          <w:p w14:paraId="3301563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Strona internetowa: </w:t>
            </w:r>
          </w:p>
        </w:tc>
        <w:tc>
          <w:tcPr>
            <w:tcW w:w="6232" w:type="dxa"/>
          </w:tcPr>
          <w:p w14:paraId="55551B4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052FF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B0DEC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09B7DD65" w14:textId="77777777" w:rsidTr="00470887">
        <w:tc>
          <w:tcPr>
            <w:tcW w:w="2830" w:type="dxa"/>
            <w:vAlign w:val="center"/>
          </w:tcPr>
          <w:p w14:paraId="3B15D1F5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telefonu: </w:t>
            </w:r>
          </w:p>
        </w:tc>
        <w:tc>
          <w:tcPr>
            <w:tcW w:w="6232" w:type="dxa"/>
          </w:tcPr>
          <w:p w14:paraId="4F24827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6AED1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9978B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CC3D0BC" w14:textId="77777777" w:rsidTr="00470887">
        <w:tc>
          <w:tcPr>
            <w:tcW w:w="2830" w:type="dxa"/>
            <w:vAlign w:val="center"/>
          </w:tcPr>
          <w:p w14:paraId="6DB51CE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REGON: </w:t>
            </w:r>
          </w:p>
        </w:tc>
        <w:tc>
          <w:tcPr>
            <w:tcW w:w="6232" w:type="dxa"/>
          </w:tcPr>
          <w:p w14:paraId="58234A2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CE15BE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C90095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60671E7C" w14:textId="77777777" w:rsidTr="00470887">
        <w:tc>
          <w:tcPr>
            <w:tcW w:w="2830" w:type="dxa"/>
            <w:vAlign w:val="center"/>
          </w:tcPr>
          <w:p w14:paraId="0F2B8CA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NIP:      </w:t>
            </w:r>
          </w:p>
        </w:tc>
        <w:tc>
          <w:tcPr>
            <w:tcW w:w="6232" w:type="dxa"/>
          </w:tcPr>
          <w:p w14:paraId="14BE7ED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B13BD3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F4FB88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F09563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D243C22" w14:textId="56532F91" w:rsidR="00621AB5" w:rsidRDefault="00621AB5" w:rsidP="00676214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1. Nawiązując do zapytania ofertowego dotyczącego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76214" w:rsidRPr="00676214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Kampanii marketingowej promującej projekt „Tum – perła romańskiego szlaku ziemi łęczyckiej</w:t>
      </w:r>
      <w:r w:rsidR="00676214" w:rsidRPr="00676214">
        <w:rPr>
          <w:rStyle w:val="Pogrubienie"/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”</w:t>
      </w:r>
      <w:r w:rsidR="00676214" w:rsidRPr="00676214">
        <w:rPr>
          <w:rFonts w:ascii="Arial Narrow" w:hAnsi="Arial Narrow" w:cs="Calibri"/>
          <w:sz w:val="20"/>
          <w:szCs w:val="20"/>
        </w:rPr>
        <w:t xml:space="preserve"> realizowany w ramach Regionalnego Programu Operacyjnego Województwa Łódzkiego na lata 2014 – 2020, Oś Priorytetowa VI Rewitalizacja i Potencjał Endogeniczny Regionu, Działanie VI.2 Rozwój Gospodarki Turystycznej, Poddziałanie VI.2.1 Rozwój Gospodarki Turystycznej</w:t>
      </w:r>
    </w:p>
    <w:p w14:paraId="5054B826" w14:textId="77777777" w:rsidR="00676214" w:rsidRPr="00676214" w:rsidRDefault="00676214" w:rsidP="00676214">
      <w:pPr>
        <w:spacing w:line="360" w:lineRule="auto"/>
        <w:jc w:val="both"/>
        <w:rPr>
          <w:rFonts w:ascii="Arial Narrow" w:eastAsia="Calibri" w:hAnsi="Arial Narrow" w:cs="Times New Roman"/>
          <w:bCs/>
          <w:i/>
          <w:sz w:val="20"/>
          <w:szCs w:val="20"/>
        </w:rPr>
      </w:pPr>
    </w:p>
    <w:p w14:paraId="2223DFB0" w14:textId="77777777" w:rsidR="00621AB5" w:rsidRPr="00A24858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Oferujemy wykonanie zamówienia za cenę ofertową (PLN):</w:t>
      </w:r>
    </w:p>
    <w:p w14:paraId="554915D0" w14:textId="77777777" w:rsidR="00621AB5" w:rsidRPr="00A24858" w:rsidRDefault="00621AB5" w:rsidP="00621AB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AB5" w:rsidRPr="00A24858" w14:paraId="4F9BDFC7" w14:textId="77777777" w:rsidTr="00470887">
        <w:tc>
          <w:tcPr>
            <w:tcW w:w="4531" w:type="dxa"/>
            <w:vAlign w:val="center"/>
          </w:tcPr>
          <w:p w14:paraId="6FD6B336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4531" w:type="dxa"/>
          </w:tcPr>
          <w:p w14:paraId="1AA618F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118FA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64066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5E48FF30" w14:textId="77777777" w:rsidTr="00470887">
        <w:tc>
          <w:tcPr>
            <w:tcW w:w="4531" w:type="dxa"/>
            <w:vAlign w:val="center"/>
          </w:tcPr>
          <w:p w14:paraId="29E4A791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Brutto słownie:</w:t>
            </w:r>
          </w:p>
        </w:tc>
        <w:tc>
          <w:tcPr>
            <w:tcW w:w="4531" w:type="dxa"/>
          </w:tcPr>
          <w:p w14:paraId="43FD2A1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244619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46192C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4440B00" w14:textId="77777777" w:rsidTr="00470887">
        <w:tc>
          <w:tcPr>
            <w:tcW w:w="4531" w:type="dxa"/>
            <w:vAlign w:val="center"/>
          </w:tcPr>
          <w:p w14:paraId="3172AA15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4531" w:type="dxa"/>
          </w:tcPr>
          <w:p w14:paraId="16F3B2B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E1BA3B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5658FA2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587A6F0" w14:textId="77777777" w:rsidTr="00470887">
        <w:tc>
          <w:tcPr>
            <w:tcW w:w="4531" w:type="dxa"/>
            <w:vAlign w:val="center"/>
          </w:tcPr>
          <w:p w14:paraId="0166CDFB" w14:textId="77777777" w:rsidR="00621AB5" w:rsidRPr="00A24858" w:rsidRDefault="00621AB5" w:rsidP="00470887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 Słownie:</w:t>
            </w:r>
          </w:p>
        </w:tc>
        <w:tc>
          <w:tcPr>
            <w:tcW w:w="4531" w:type="dxa"/>
          </w:tcPr>
          <w:p w14:paraId="5FF8B48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3328E8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5930DD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F7AE45A" w14:textId="77777777" w:rsidTr="00470887">
        <w:tc>
          <w:tcPr>
            <w:tcW w:w="4531" w:type="dxa"/>
            <w:vAlign w:val="center"/>
          </w:tcPr>
          <w:p w14:paraId="101BFBE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VAT%:</w:t>
            </w:r>
          </w:p>
        </w:tc>
        <w:tc>
          <w:tcPr>
            <w:tcW w:w="4531" w:type="dxa"/>
          </w:tcPr>
          <w:p w14:paraId="1C9AFD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10A15A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AED5FA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632E728" w14:textId="77777777" w:rsidTr="00470887">
        <w:tc>
          <w:tcPr>
            <w:tcW w:w="4531" w:type="dxa"/>
            <w:vAlign w:val="center"/>
          </w:tcPr>
          <w:p w14:paraId="28974AE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 Słownie:</w:t>
            </w:r>
          </w:p>
        </w:tc>
        <w:tc>
          <w:tcPr>
            <w:tcW w:w="4531" w:type="dxa"/>
          </w:tcPr>
          <w:p w14:paraId="4F2163A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EF8A814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454D9C3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9DAB0C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5BD0542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974922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BA60FA3" w14:textId="30FCECB9" w:rsidR="002F76A6" w:rsidRDefault="00621AB5" w:rsidP="002F76A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Zamówienie zrealizujemy w terminie</w:t>
      </w:r>
      <w:r w:rsidR="002F76A6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bookmarkStart w:id="0" w:name="_GoBack"/>
      <w:bookmarkEnd w:id="0"/>
      <w:r w:rsidR="002F76A6" w:rsidRPr="002F76A6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2F76A6" w:rsidRPr="00365A5A">
        <w:rPr>
          <w:rFonts w:ascii="Arial Narrow" w:eastAsia="Calibri" w:hAnsi="Arial Narrow" w:cs="Times New Roman"/>
          <w:sz w:val="20"/>
          <w:szCs w:val="20"/>
        </w:rPr>
        <w:t>zgodnie z zaakceptowanym harmonogramem</w:t>
      </w:r>
      <w:r w:rsidR="002F76A6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2F76A6" w:rsidRPr="00365A5A">
        <w:rPr>
          <w:rFonts w:ascii="Arial Narrow" w:eastAsia="Calibri" w:hAnsi="Arial Narrow" w:cs="Times New Roman"/>
          <w:sz w:val="20"/>
          <w:szCs w:val="20"/>
        </w:rPr>
        <w:t>nie później niż</w:t>
      </w:r>
      <w:r w:rsidR="002F76A6">
        <w:rPr>
          <w:rFonts w:ascii="Arial Narrow" w:eastAsia="Calibri" w:hAnsi="Arial Narrow" w:cs="Times New Roman"/>
          <w:b/>
          <w:sz w:val="20"/>
          <w:szCs w:val="20"/>
        </w:rPr>
        <w:t xml:space="preserve">  </w:t>
      </w:r>
      <w:r w:rsidR="002F76A6">
        <w:rPr>
          <w:rFonts w:ascii="Arial Narrow" w:eastAsia="Calibri" w:hAnsi="Arial Narrow" w:cs="Times New Roman"/>
          <w:b/>
          <w:sz w:val="20"/>
          <w:szCs w:val="20"/>
        </w:rPr>
        <w:br/>
        <w:t xml:space="preserve">do dnia 05.11. </w:t>
      </w:r>
      <w:r w:rsidR="002F76A6" w:rsidRPr="005E0F64">
        <w:rPr>
          <w:rFonts w:ascii="Arial Narrow" w:eastAsia="Calibri" w:hAnsi="Arial Narrow" w:cs="Times New Roman"/>
          <w:b/>
          <w:sz w:val="20"/>
          <w:szCs w:val="20"/>
        </w:rPr>
        <w:t>2021 r.</w:t>
      </w:r>
    </w:p>
    <w:p w14:paraId="7ADDC727" w14:textId="3389E1BE" w:rsidR="00621AB5" w:rsidRPr="00A24858" w:rsidRDefault="00621AB5" w:rsidP="002F76A6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92E2638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14:paraId="6A7D0058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8830D2E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14:paraId="369D760D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14:paraId="51C6B07B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E6D3DC4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14:paraId="4FE7754C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14:paraId="7D8BD0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7C7F468" w14:textId="37B45FA3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oferty, zgodnie z opisem przedmiotu zamówienia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4CF8421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B0BBC5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5. Warunki płatności: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Przelew – do 30 dni od dnia otrzymania prawidłowo wystawionej faktury.</w:t>
      </w:r>
    </w:p>
    <w:p w14:paraId="3C44ABCC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17F7D76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6.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niniejszej oferty są:</w:t>
      </w:r>
    </w:p>
    <w:p w14:paraId="02FCF53B" w14:textId="77777777" w:rsidR="00621AB5" w:rsidRPr="00A24858" w:rsidRDefault="00621AB5" w:rsidP="00621AB5">
      <w:pPr>
        <w:tabs>
          <w:tab w:val="left" w:pos="8080"/>
        </w:tabs>
        <w:spacing w:after="0" w:line="276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a) Formularz ofertowy</w:t>
      </w:r>
      <w:r w:rsidRPr="00A2485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</w:p>
    <w:p w14:paraId="3D589859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14:paraId="0AD965DB" w14:textId="77777777" w:rsidR="00621AB5" w:rsidRPr="00A24858" w:rsidRDefault="00621AB5" w:rsidP="00621AB5">
      <w:pPr>
        <w:spacing w:after="0" w:line="276" w:lineRule="auto"/>
        <w:ind w:left="567" w:hanging="28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14:paraId="51252CAB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14:paraId="1A2F791C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</w:p>
    <w:p w14:paraId="2A45EA9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 należy dodać tyle wierszy ile będzie konieczne</w:t>
      </w:r>
    </w:p>
    <w:p w14:paraId="574628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989E1E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C82F3C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6CE236E" w14:textId="77777777" w:rsidR="00621AB5" w:rsidRPr="00A24858" w:rsidRDefault="00621AB5" w:rsidP="00621AB5">
      <w:pPr>
        <w:tabs>
          <w:tab w:val="left" w:pos="192"/>
        </w:tabs>
        <w:spacing w:after="0" w:line="276" w:lineRule="auto"/>
        <w:ind w:left="5954" w:hanging="595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..............................dnia.......................                                                                ..............................................................                                                        </w:t>
      </w:r>
    </w:p>
    <w:p w14:paraId="3D321784" w14:textId="77777777" w:rsidR="00621AB5" w:rsidRPr="00A24858" w:rsidRDefault="00621AB5" w:rsidP="00621AB5">
      <w:pPr>
        <w:tabs>
          <w:tab w:val="left" w:pos="192"/>
        </w:tabs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14:paraId="0CD1CCB2" w14:textId="3ED40C03" w:rsidR="00725120" w:rsidRPr="00725120" w:rsidRDefault="00621AB5" w:rsidP="007E2E02">
      <w:pPr>
        <w:tabs>
          <w:tab w:val="left" w:pos="19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sectPr w:rsidR="00725120" w:rsidRPr="00725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DF97" w14:textId="77777777" w:rsidR="00C51C9B" w:rsidRDefault="00C51C9B" w:rsidP="0059669D">
      <w:pPr>
        <w:spacing w:after="0" w:line="240" w:lineRule="auto"/>
      </w:pPr>
      <w:r>
        <w:separator/>
      </w:r>
    </w:p>
  </w:endnote>
  <w:endnote w:type="continuationSeparator" w:id="0">
    <w:p w14:paraId="1283B998" w14:textId="77777777" w:rsidR="00C51C9B" w:rsidRDefault="00C51C9B" w:rsidP="005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434467"/>
      <w:docPartObj>
        <w:docPartGallery w:val="Page Numbers (Bottom of Page)"/>
        <w:docPartUnique/>
      </w:docPartObj>
    </w:sdtPr>
    <w:sdtEndPr/>
    <w:sdtContent>
      <w:p w14:paraId="029A5F7F" w14:textId="0CB701E4" w:rsidR="00264AFF" w:rsidRDefault="002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D7E2D" w14:textId="77777777" w:rsidR="00264AFF" w:rsidRDefault="00264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E62A" w14:textId="77777777" w:rsidR="00C51C9B" w:rsidRDefault="00C51C9B" w:rsidP="0059669D">
      <w:pPr>
        <w:spacing w:after="0" w:line="240" w:lineRule="auto"/>
      </w:pPr>
      <w:r>
        <w:separator/>
      </w:r>
    </w:p>
  </w:footnote>
  <w:footnote w:type="continuationSeparator" w:id="0">
    <w:p w14:paraId="5FBC0157" w14:textId="77777777" w:rsidR="00C51C9B" w:rsidRDefault="00C51C9B" w:rsidP="005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559A" w14:textId="77777777" w:rsidR="0059669D" w:rsidRDefault="0059669D">
    <w:pPr>
      <w:pStyle w:val="Nagwek"/>
    </w:pPr>
    <w:r w:rsidRPr="006F626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207627" wp14:editId="766177BB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12EBC"/>
    <w:multiLevelType w:val="hybridMultilevel"/>
    <w:tmpl w:val="F10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1A06"/>
    <w:multiLevelType w:val="hybridMultilevel"/>
    <w:tmpl w:val="4D2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3027"/>
    <w:multiLevelType w:val="hybridMultilevel"/>
    <w:tmpl w:val="C028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0"/>
    <w:rsid w:val="0008799B"/>
    <w:rsid w:val="00142CAD"/>
    <w:rsid w:val="00176E83"/>
    <w:rsid w:val="0025295B"/>
    <w:rsid w:val="00264AFF"/>
    <w:rsid w:val="002F76A6"/>
    <w:rsid w:val="003D6941"/>
    <w:rsid w:val="00406F12"/>
    <w:rsid w:val="00473FA4"/>
    <w:rsid w:val="0059669D"/>
    <w:rsid w:val="00621AB5"/>
    <w:rsid w:val="00636F11"/>
    <w:rsid w:val="006460AC"/>
    <w:rsid w:val="006460D2"/>
    <w:rsid w:val="00676214"/>
    <w:rsid w:val="006A094C"/>
    <w:rsid w:val="006A7370"/>
    <w:rsid w:val="006F626F"/>
    <w:rsid w:val="006F681E"/>
    <w:rsid w:val="007104B8"/>
    <w:rsid w:val="00725120"/>
    <w:rsid w:val="00795FC8"/>
    <w:rsid w:val="007E2E02"/>
    <w:rsid w:val="007F7EA0"/>
    <w:rsid w:val="0083079B"/>
    <w:rsid w:val="0091483B"/>
    <w:rsid w:val="00964992"/>
    <w:rsid w:val="0097379E"/>
    <w:rsid w:val="00B8017D"/>
    <w:rsid w:val="00C0670F"/>
    <w:rsid w:val="00C51C9B"/>
    <w:rsid w:val="00C630A0"/>
    <w:rsid w:val="00C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F4E"/>
  <w15:chartTrackingRefBased/>
  <w15:docId w15:val="{B44BB269-89A6-4D36-BE06-8EB5EFA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120"/>
    <w:rPr>
      <w:b/>
      <w:bCs/>
    </w:rPr>
  </w:style>
  <w:style w:type="paragraph" w:styleId="Akapitzlist">
    <w:name w:val="List Paragraph"/>
    <w:basedOn w:val="Normalny"/>
    <w:uiPriority w:val="34"/>
    <w:qFormat/>
    <w:rsid w:val="006F6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1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1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9D"/>
  </w:style>
  <w:style w:type="paragraph" w:styleId="Stopka">
    <w:name w:val="footer"/>
    <w:basedOn w:val="Normalny"/>
    <w:link w:val="Stopka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9D"/>
  </w:style>
  <w:style w:type="character" w:styleId="Odwoaniedokomentarza">
    <w:name w:val="annotation reference"/>
    <w:basedOn w:val="Domylnaczcionkaakapitu"/>
    <w:uiPriority w:val="99"/>
    <w:semiHidden/>
    <w:unhideWhenUsed/>
    <w:rsid w:val="00646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14</cp:revision>
  <dcterms:created xsi:type="dcterms:W3CDTF">2021-05-28T08:41:00Z</dcterms:created>
  <dcterms:modified xsi:type="dcterms:W3CDTF">2021-07-27T10:34:00Z</dcterms:modified>
</cp:coreProperties>
</file>